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B444BA">
        <w:rPr>
          <w:rFonts w:ascii="Times New Roman" w:hAnsi="Times New Roman" w:cs="Times New Roman"/>
          <w:b/>
          <w:bCs/>
          <w:sz w:val="24"/>
          <w:szCs w:val="24"/>
        </w:rPr>
        <w:t>COMPLEMENTAR</w:t>
      </w: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D9630F">
        <w:rPr>
          <w:rFonts w:ascii="Times New Roman" w:hAnsi="Times New Roman" w:cs="Times New Roman"/>
          <w:b/>
          <w:bCs/>
          <w:sz w:val="24"/>
          <w:szCs w:val="24"/>
        </w:rPr>
        <w:t>70</w:t>
      </w:r>
      <w:r w:rsidR="00F325BF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2B13C4" w:rsidRDefault="00B444BA" w:rsidP="002B13C4">
      <w:pPr>
        <w:spacing w:after="240" w:line="360" w:lineRule="auto"/>
        <w:ind w:left="4536"/>
        <w:jc w:val="both"/>
      </w:pPr>
      <w:r w:rsidRPr="00A466B3">
        <w:rPr>
          <w:rFonts w:ascii="Times New Roman" w:hAnsi="Times New Roman"/>
          <w:b/>
          <w:bCs/>
          <w:i/>
          <w:sz w:val="24"/>
          <w:szCs w:val="24"/>
        </w:rPr>
        <w:t>Altera os Anexos III e VI da Lei Complementar nº 66/2019 e dá outras providências</w:t>
      </w:r>
      <w:r w:rsidR="002B13C4">
        <w:rPr>
          <w:rFonts w:ascii="Times New Roman" w:hAnsi="Times New Roman" w:cs="Times New Roman"/>
          <w:i/>
        </w:rPr>
        <w:t>.</w:t>
      </w:r>
    </w:p>
    <w:p w:rsidR="00E8564A" w:rsidRPr="00F86487" w:rsidRDefault="00E8564A" w:rsidP="00E8564A">
      <w:pPr>
        <w:spacing w:line="360" w:lineRule="auto"/>
        <w:ind w:firstLine="709"/>
        <w:jc w:val="both"/>
        <w:rPr>
          <w:sz w:val="2"/>
          <w:szCs w:val="2"/>
        </w:rPr>
      </w:pPr>
    </w:p>
    <w:p w:rsidR="00E8564A" w:rsidRPr="00EC65EE" w:rsidRDefault="00E8564A" w:rsidP="00E8564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 xml:space="preserve">A Câmara </w:t>
      </w:r>
      <w:r w:rsidR="00EA3FBF"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z w:val="24"/>
          <w:szCs w:val="24"/>
        </w:rPr>
        <w:t xml:space="preserve"> de Lajinha, Estado de Minas Gerais, por seus vereadores aprovou a presente Lei:</w:t>
      </w:r>
    </w:p>
    <w:p w:rsidR="00FC6ABF" w:rsidRPr="00955F4E" w:rsidRDefault="00FC6ABF" w:rsidP="00FC6ABF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955F4E">
        <w:rPr>
          <w:rFonts w:ascii="Times New Roman" w:hAnsi="Times New Roman"/>
          <w:b/>
          <w:color w:val="000000"/>
          <w:sz w:val="24"/>
          <w:szCs w:val="24"/>
          <w:lang w:eastAsia="pt-BR"/>
        </w:rPr>
        <w:t xml:space="preserve">Art. 1º. </w:t>
      </w:r>
      <w:r w:rsidRPr="00955F4E">
        <w:rPr>
          <w:rFonts w:ascii="Times New Roman" w:hAnsi="Times New Roman"/>
          <w:color w:val="000000"/>
          <w:sz w:val="24"/>
          <w:szCs w:val="24"/>
          <w:lang w:eastAsia="pt-BR"/>
        </w:rPr>
        <w:t>O Anexo III da Lei Complementar nº 66/2019 passa a vigorar na forma estabelecida no Anexo I desta Lei.</w:t>
      </w:r>
    </w:p>
    <w:p w:rsidR="00FC6ABF" w:rsidRPr="00955F4E" w:rsidRDefault="00FC6ABF" w:rsidP="00FC6ABF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955F4E">
        <w:rPr>
          <w:rFonts w:ascii="Times New Roman" w:hAnsi="Times New Roman"/>
          <w:b/>
          <w:color w:val="000000"/>
          <w:sz w:val="24"/>
          <w:szCs w:val="24"/>
          <w:lang w:eastAsia="pt-BR"/>
        </w:rPr>
        <w:t xml:space="preserve">Art. 2º. </w:t>
      </w:r>
      <w:proofErr w:type="gramStart"/>
      <w:r w:rsidRPr="00955F4E">
        <w:rPr>
          <w:rFonts w:ascii="Times New Roman" w:hAnsi="Times New Roman"/>
          <w:color w:val="000000"/>
          <w:sz w:val="24"/>
          <w:szCs w:val="24"/>
          <w:lang w:eastAsia="pt-BR"/>
        </w:rPr>
        <w:t>O Anexo VI</w:t>
      </w:r>
      <w:proofErr w:type="gramEnd"/>
      <w:r w:rsidRPr="00955F4E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da Lei Complementar nº 66/2019 passa a vigorar na forma estabelecida no Anexo II desta Lei.</w:t>
      </w:r>
    </w:p>
    <w:p w:rsidR="00FC6ABF" w:rsidRDefault="00FC6ABF" w:rsidP="00FC6ABF">
      <w:pPr>
        <w:spacing w:after="120" w:line="360" w:lineRule="auto"/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55F4E">
        <w:rPr>
          <w:rFonts w:ascii="Times New Roman" w:hAnsi="Times New Roman"/>
          <w:b/>
          <w:sz w:val="24"/>
          <w:szCs w:val="24"/>
        </w:rPr>
        <w:t>Art. 3º.</w:t>
      </w:r>
      <w:r w:rsidRPr="00955F4E">
        <w:rPr>
          <w:rFonts w:ascii="Times New Roman" w:hAnsi="Times New Roman"/>
          <w:sz w:val="24"/>
          <w:szCs w:val="24"/>
        </w:rPr>
        <w:t xml:space="preserve"> </w:t>
      </w:r>
      <w:r w:rsidRPr="00955F4E">
        <w:rPr>
          <w:rFonts w:ascii="Times New Roman" w:hAnsi="Times New Roman"/>
          <w:sz w:val="24"/>
          <w:szCs w:val="24"/>
          <w:shd w:val="clear" w:color="auto" w:fill="FFFFFF"/>
        </w:rPr>
        <w:t>Revogadas as disposições em contrário, esta Lei entra em vigor na data de sua publicação, produzindo efeitos retroativos ao dia 1º (primeiro) de janeiro do ano de 2022.</w:t>
      </w:r>
    </w:p>
    <w:p w:rsidR="008E49F5" w:rsidRPr="00C44FCE" w:rsidRDefault="008E49F5" w:rsidP="002B13C4">
      <w:pPr>
        <w:spacing w:after="120" w:line="360" w:lineRule="auto"/>
        <w:ind w:firstLine="1701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6A69D3" w:rsidRPr="00C44FCE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Pr="00C44FCE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C44FCE">
        <w:rPr>
          <w:rFonts w:ascii="Times New Roman" w:hAnsi="Times New Roman" w:cs="Times New Roman"/>
          <w:sz w:val="24"/>
          <w:szCs w:val="24"/>
        </w:rPr>
        <w:t>AO</w:t>
      </w:r>
      <w:r w:rsidR="004C23EE" w:rsidRPr="00C44FCE">
        <w:rPr>
          <w:rFonts w:ascii="Times New Roman" w:hAnsi="Times New Roman" w:cs="Times New Roman"/>
          <w:sz w:val="24"/>
          <w:szCs w:val="24"/>
        </w:rPr>
        <w:t>S</w:t>
      </w:r>
      <w:r w:rsidR="000A1246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2F018A">
        <w:rPr>
          <w:rFonts w:ascii="Times New Roman" w:hAnsi="Times New Roman" w:cs="Times New Roman"/>
          <w:sz w:val="24"/>
          <w:szCs w:val="24"/>
        </w:rPr>
        <w:t>SETE</w:t>
      </w:r>
      <w:r w:rsidR="002B13C4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C44FCE">
        <w:rPr>
          <w:rFonts w:ascii="Times New Roman" w:hAnsi="Times New Roman" w:cs="Times New Roman"/>
          <w:sz w:val="24"/>
          <w:szCs w:val="24"/>
        </w:rPr>
        <w:t>DIA</w:t>
      </w:r>
      <w:r w:rsidR="004C23EE" w:rsidRPr="00C44FCE">
        <w:rPr>
          <w:rFonts w:ascii="Times New Roman" w:hAnsi="Times New Roman" w:cs="Times New Roman"/>
          <w:sz w:val="24"/>
          <w:szCs w:val="24"/>
        </w:rPr>
        <w:t>S</w:t>
      </w:r>
      <w:r w:rsidR="00252668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Pr="00C44FCE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2F018A">
        <w:rPr>
          <w:rFonts w:ascii="Times New Roman" w:hAnsi="Times New Roman" w:cs="Times New Roman"/>
          <w:sz w:val="24"/>
          <w:szCs w:val="24"/>
        </w:rPr>
        <w:t>ABRIL</w:t>
      </w:r>
      <w:r w:rsidR="00A5602C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C44FCE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C44FCE">
        <w:rPr>
          <w:rFonts w:ascii="Times New Roman" w:hAnsi="Times New Roman" w:cs="Times New Roman"/>
          <w:sz w:val="24"/>
          <w:szCs w:val="24"/>
        </w:rPr>
        <w:t xml:space="preserve">E </w:t>
      </w:r>
      <w:r w:rsidR="00FB25DB">
        <w:rPr>
          <w:rFonts w:ascii="Times New Roman" w:hAnsi="Times New Roman" w:cs="Times New Roman"/>
          <w:sz w:val="24"/>
          <w:szCs w:val="24"/>
        </w:rPr>
        <w:t>DOIS</w:t>
      </w:r>
      <w:r w:rsidR="002D52B1" w:rsidRPr="00C44FCE">
        <w:rPr>
          <w:rFonts w:ascii="Times New Roman" w:hAnsi="Times New Roman" w:cs="Times New Roman"/>
          <w:sz w:val="24"/>
          <w:szCs w:val="24"/>
        </w:rPr>
        <w:t xml:space="preserve"> (</w:t>
      </w:r>
      <w:r w:rsidR="002F018A">
        <w:rPr>
          <w:rFonts w:ascii="Times New Roman" w:hAnsi="Times New Roman" w:cs="Times New Roman"/>
          <w:sz w:val="24"/>
          <w:szCs w:val="24"/>
        </w:rPr>
        <w:t>07</w:t>
      </w:r>
      <w:r w:rsidR="00FB25DB">
        <w:rPr>
          <w:rFonts w:ascii="Times New Roman" w:hAnsi="Times New Roman" w:cs="Times New Roman"/>
          <w:sz w:val="24"/>
          <w:szCs w:val="24"/>
        </w:rPr>
        <w:t>/0</w:t>
      </w:r>
      <w:r w:rsidR="002F018A">
        <w:rPr>
          <w:rFonts w:ascii="Times New Roman" w:hAnsi="Times New Roman" w:cs="Times New Roman"/>
          <w:sz w:val="24"/>
          <w:szCs w:val="24"/>
        </w:rPr>
        <w:t>4</w:t>
      </w:r>
      <w:r w:rsidR="00FB25DB">
        <w:rPr>
          <w:rFonts w:ascii="Times New Roman" w:hAnsi="Times New Roman" w:cs="Times New Roman"/>
          <w:sz w:val="24"/>
          <w:szCs w:val="24"/>
        </w:rPr>
        <w:t>/2022</w:t>
      </w:r>
      <w:r w:rsidRPr="00C44FCE">
        <w:rPr>
          <w:rFonts w:ascii="Times New Roman" w:hAnsi="Times New Roman" w:cs="Times New Roman"/>
          <w:sz w:val="24"/>
          <w:szCs w:val="24"/>
        </w:rPr>
        <w:t>).</w:t>
      </w:r>
      <w:r w:rsidR="00E65EA0" w:rsidRPr="00C44F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9D3" w:rsidRPr="00C44FCE" w:rsidRDefault="006A69D3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C44FCE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Pr="00D9630F" w:rsidRDefault="00D9630F" w:rsidP="00D963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630F">
        <w:rPr>
          <w:rFonts w:ascii="Times New Roman" w:hAnsi="Times New Roman" w:cs="Times New Roman"/>
          <w:sz w:val="24"/>
          <w:szCs w:val="24"/>
        </w:rPr>
        <w:t>Sancionada pelo Prefeito Municipal João Rosendo Ambrósio de Medeiros em 13 de abril de 2022.</w:t>
      </w: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3023D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F018A" w:rsidRDefault="002F018A" w:rsidP="003023D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F018A" w:rsidRDefault="002F018A" w:rsidP="002F018A">
      <w:pPr>
        <w:spacing w:after="12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F5255C">
        <w:rPr>
          <w:rFonts w:ascii="Times New Roman" w:hAnsi="Times New Roman"/>
          <w:b/>
          <w:szCs w:val="24"/>
          <w:u w:val="single"/>
        </w:rPr>
        <w:t xml:space="preserve">ANEXO </w:t>
      </w:r>
      <w:r>
        <w:rPr>
          <w:rFonts w:ascii="Times New Roman" w:hAnsi="Times New Roman"/>
          <w:b/>
          <w:szCs w:val="24"/>
          <w:u w:val="single"/>
        </w:rPr>
        <w:t>I</w:t>
      </w:r>
      <w:r w:rsidRPr="00F5255C">
        <w:rPr>
          <w:rFonts w:ascii="Times New Roman" w:hAnsi="Times New Roman"/>
          <w:b/>
          <w:szCs w:val="24"/>
          <w:u w:val="single"/>
        </w:rPr>
        <w:t xml:space="preserve"> – ALTERA O ANEXO </w:t>
      </w:r>
      <w:r>
        <w:rPr>
          <w:rFonts w:ascii="Times New Roman" w:hAnsi="Times New Roman"/>
          <w:b/>
          <w:szCs w:val="24"/>
          <w:u w:val="single"/>
        </w:rPr>
        <w:t>III</w:t>
      </w:r>
      <w:r w:rsidRPr="00F5255C">
        <w:rPr>
          <w:rFonts w:ascii="Times New Roman" w:hAnsi="Times New Roman"/>
          <w:b/>
          <w:szCs w:val="24"/>
          <w:u w:val="single"/>
        </w:rPr>
        <w:t xml:space="preserve"> DA LEI COMPLEMENTAR Nº 66/2019</w:t>
      </w:r>
    </w:p>
    <w:p w:rsidR="002F018A" w:rsidRDefault="002F018A" w:rsidP="002F018A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95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2"/>
        <w:gridCol w:w="1325"/>
        <w:gridCol w:w="2398"/>
      </w:tblGrid>
      <w:tr w:rsidR="002F018A" w:rsidRPr="004618CF" w:rsidTr="008F70A5">
        <w:trPr>
          <w:trHeight w:val="562"/>
          <w:jc w:val="center"/>
        </w:trPr>
        <w:tc>
          <w:tcPr>
            <w:tcW w:w="9535" w:type="dxa"/>
            <w:gridSpan w:val="3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before="127"/>
              <w:ind w:left="3072" w:right="3061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CARGO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DE</w:t>
            </w:r>
            <w:r w:rsidRPr="004618CF">
              <w:rPr>
                <w:rFonts w:eastAsia="Calibri"/>
                <w:b/>
                <w:spacing w:val="-1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PROVIMENTO</w:t>
            </w:r>
            <w:r w:rsidRPr="004618CF">
              <w:rPr>
                <w:rFonts w:eastAsia="Calibri"/>
                <w:b/>
                <w:spacing w:val="-4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EFETIVO</w:t>
            </w:r>
          </w:p>
        </w:tc>
      </w:tr>
      <w:tr w:rsidR="002F018A" w:rsidRPr="004618CF" w:rsidTr="008F70A5">
        <w:trPr>
          <w:trHeight w:val="690"/>
          <w:jc w:val="center"/>
        </w:trPr>
        <w:tc>
          <w:tcPr>
            <w:tcW w:w="9535" w:type="dxa"/>
            <w:gridSpan w:val="3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before="126"/>
              <w:ind w:left="3072" w:right="3064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VENCIMENTO</w:t>
            </w:r>
            <w:r w:rsidRPr="004618CF">
              <w:rPr>
                <w:rFonts w:eastAsia="Calibri"/>
                <w:b/>
                <w:spacing w:val="-5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INICIAL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POR</w:t>
            </w:r>
            <w:r w:rsidRPr="004618CF">
              <w:rPr>
                <w:rFonts w:eastAsia="Calibri"/>
                <w:b/>
                <w:spacing w:val="-4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PADRÃO</w:t>
            </w:r>
          </w:p>
        </w:tc>
      </w:tr>
      <w:tr w:rsidR="002F018A" w:rsidRPr="004618CF" w:rsidTr="008F70A5">
        <w:trPr>
          <w:trHeight w:val="561"/>
          <w:jc w:val="center"/>
        </w:trPr>
        <w:tc>
          <w:tcPr>
            <w:tcW w:w="581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2096" w:right="2084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CARGO</w:t>
            </w:r>
          </w:p>
        </w:tc>
        <w:tc>
          <w:tcPr>
            <w:tcW w:w="1325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0" w:right="379"/>
              <w:jc w:val="right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PADRÃO</w:t>
            </w:r>
          </w:p>
        </w:tc>
        <w:tc>
          <w:tcPr>
            <w:tcW w:w="2398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0" w:right="540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VENCIMENTO</w:t>
            </w:r>
          </w:p>
        </w:tc>
      </w:tr>
      <w:tr w:rsidR="002F018A" w:rsidRPr="004618CF" w:rsidTr="008F70A5">
        <w:trPr>
          <w:trHeight w:val="340"/>
          <w:jc w:val="center"/>
        </w:trPr>
        <w:tc>
          <w:tcPr>
            <w:tcW w:w="581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before="1"/>
              <w:ind w:left="0"/>
              <w:jc w:val="left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TÉCNICO</w:t>
            </w:r>
            <w:r w:rsidRPr="004618CF">
              <w:rPr>
                <w:rFonts w:eastAsia="Calibri"/>
                <w:b/>
                <w:spacing w:val="-5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EM</w:t>
            </w:r>
            <w:r w:rsidRPr="004618CF">
              <w:rPr>
                <w:rFonts w:eastAsia="Calibri"/>
                <w:b/>
                <w:spacing w:val="-3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CONTABILIDADE</w:t>
            </w:r>
          </w:p>
        </w:tc>
        <w:tc>
          <w:tcPr>
            <w:tcW w:w="1325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before="1"/>
              <w:ind w:left="6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B</w:t>
            </w:r>
          </w:p>
        </w:tc>
        <w:tc>
          <w:tcPr>
            <w:tcW w:w="2398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before="1"/>
              <w:ind w:left="544" w:right="540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R$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1.868,37</w:t>
            </w:r>
          </w:p>
        </w:tc>
      </w:tr>
      <w:tr w:rsidR="002F018A" w:rsidRPr="004618CF" w:rsidTr="008F70A5">
        <w:trPr>
          <w:trHeight w:val="340"/>
          <w:jc w:val="center"/>
        </w:trPr>
        <w:tc>
          <w:tcPr>
            <w:tcW w:w="581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0"/>
              <w:jc w:val="left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ASSISTENTE</w:t>
            </w:r>
            <w:r w:rsidRPr="004618CF">
              <w:rPr>
                <w:rFonts w:eastAsia="Calibri"/>
                <w:b/>
                <w:spacing w:val="-5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DE</w:t>
            </w:r>
            <w:r w:rsidRPr="004618CF">
              <w:rPr>
                <w:rFonts w:eastAsia="Calibri"/>
                <w:b/>
                <w:spacing w:val="-4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ADMINISTRAÇÃO</w:t>
            </w:r>
          </w:p>
        </w:tc>
        <w:tc>
          <w:tcPr>
            <w:tcW w:w="1325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4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C</w:t>
            </w:r>
          </w:p>
        </w:tc>
        <w:tc>
          <w:tcPr>
            <w:tcW w:w="2398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544" w:right="540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R$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1.861,86</w:t>
            </w:r>
          </w:p>
        </w:tc>
      </w:tr>
      <w:tr w:rsidR="002F018A" w:rsidRPr="004618CF" w:rsidTr="008F70A5">
        <w:trPr>
          <w:trHeight w:val="340"/>
          <w:jc w:val="center"/>
        </w:trPr>
        <w:tc>
          <w:tcPr>
            <w:tcW w:w="581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0" w:right="2087"/>
              <w:jc w:val="left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LEITURISTA</w:t>
            </w:r>
          </w:p>
        </w:tc>
        <w:tc>
          <w:tcPr>
            <w:tcW w:w="1325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2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D</w:t>
            </w:r>
          </w:p>
        </w:tc>
        <w:tc>
          <w:tcPr>
            <w:tcW w:w="2398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545" w:right="540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R$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1.396,40</w:t>
            </w:r>
          </w:p>
        </w:tc>
      </w:tr>
      <w:tr w:rsidR="002F018A" w:rsidRPr="004618CF" w:rsidTr="008F70A5">
        <w:trPr>
          <w:trHeight w:val="340"/>
          <w:jc w:val="center"/>
        </w:trPr>
        <w:tc>
          <w:tcPr>
            <w:tcW w:w="581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before="1"/>
              <w:ind w:left="0"/>
              <w:jc w:val="left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AUXILIAR</w:t>
            </w:r>
            <w:r w:rsidRPr="004618CF">
              <w:rPr>
                <w:rFonts w:eastAsia="Calibri"/>
                <w:b/>
                <w:spacing w:val="-4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DE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OPERADOR</w:t>
            </w:r>
          </w:p>
        </w:tc>
        <w:tc>
          <w:tcPr>
            <w:tcW w:w="1325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before="1"/>
              <w:ind w:left="4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E</w:t>
            </w:r>
          </w:p>
        </w:tc>
        <w:tc>
          <w:tcPr>
            <w:tcW w:w="2398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before="1"/>
              <w:ind w:left="544" w:right="540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R$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1.950,10</w:t>
            </w:r>
          </w:p>
        </w:tc>
      </w:tr>
      <w:tr w:rsidR="002F018A" w:rsidRPr="004618CF" w:rsidTr="008F70A5">
        <w:trPr>
          <w:trHeight w:val="340"/>
          <w:jc w:val="center"/>
        </w:trPr>
        <w:tc>
          <w:tcPr>
            <w:tcW w:w="581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0"/>
              <w:jc w:val="left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OPERADOR</w:t>
            </w:r>
            <w:r w:rsidRPr="004618CF">
              <w:rPr>
                <w:rFonts w:eastAsia="Calibri"/>
                <w:b/>
                <w:spacing w:val="-4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DE</w:t>
            </w:r>
            <w:r w:rsidRPr="004618CF">
              <w:rPr>
                <w:rFonts w:eastAsia="Calibri"/>
                <w:b/>
                <w:spacing w:val="-3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ETA/ETE</w:t>
            </w:r>
          </w:p>
        </w:tc>
        <w:tc>
          <w:tcPr>
            <w:tcW w:w="1325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3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F</w:t>
            </w:r>
          </w:p>
        </w:tc>
        <w:tc>
          <w:tcPr>
            <w:tcW w:w="2398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544" w:right="540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R$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1.962,00</w:t>
            </w:r>
          </w:p>
        </w:tc>
      </w:tr>
      <w:tr w:rsidR="002F018A" w:rsidRPr="004618CF" w:rsidTr="008F70A5">
        <w:trPr>
          <w:trHeight w:val="340"/>
          <w:jc w:val="center"/>
        </w:trPr>
        <w:tc>
          <w:tcPr>
            <w:tcW w:w="581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0" w:right="2084"/>
              <w:jc w:val="left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QUÍMICO</w:t>
            </w:r>
          </w:p>
        </w:tc>
        <w:tc>
          <w:tcPr>
            <w:tcW w:w="1325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4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G</w:t>
            </w:r>
          </w:p>
        </w:tc>
        <w:tc>
          <w:tcPr>
            <w:tcW w:w="2398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547" w:right="540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R$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1950,83</w:t>
            </w:r>
          </w:p>
        </w:tc>
      </w:tr>
      <w:tr w:rsidR="002F018A" w:rsidRPr="004618CF" w:rsidTr="008F70A5">
        <w:trPr>
          <w:trHeight w:val="340"/>
          <w:jc w:val="center"/>
        </w:trPr>
        <w:tc>
          <w:tcPr>
            <w:tcW w:w="581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before="2"/>
              <w:ind w:left="0"/>
              <w:jc w:val="left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TÉCNICO</w:t>
            </w:r>
            <w:r w:rsidRPr="004618CF">
              <w:rPr>
                <w:rFonts w:eastAsia="Calibri"/>
                <w:b/>
                <w:spacing w:val="-4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EM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QUÍMICA</w:t>
            </w:r>
          </w:p>
        </w:tc>
        <w:tc>
          <w:tcPr>
            <w:tcW w:w="1325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before="2"/>
              <w:ind w:left="2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H</w:t>
            </w:r>
          </w:p>
        </w:tc>
        <w:tc>
          <w:tcPr>
            <w:tcW w:w="2398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before="2"/>
              <w:ind w:left="544" w:right="540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R$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1.560,23</w:t>
            </w:r>
          </w:p>
        </w:tc>
      </w:tr>
      <w:tr w:rsidR="002F018A" w:rsidRPr="004618CF" w:rsidTr="008F70A5">
        <w:trPr>
          <w:trHeight w:val="340"/>
          <w:jc w:val="center"/>
        </w:trPr>
        <w:tc>
          <w:tcPr>
            <w:tcW w:w="581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0"/>
              <w:jc w:val="left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AJUDANTE</w:t>
            </w:r>
            <w:r w:rsidRPr="004618CF">
              <w:rPr>
                <w:rFonts w:eastAsia="Calibri"/>
                <w:b/>
                <w:spacing w:val="-4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DE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OBRAS</w:t>
            </w:r>
            <w:r w:rsidRPr="004618CF">
              <w:rPr>
                <w:rFonts w:eastAsia="Calibri"/>
                <w:b/>
                <w:spacing w:val="-1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CIVIS</w:t>
            </w:r>
          </w:p>
        </w:tc>
        <w:tc>
          <w:tcPr>
            <w:tcW w:w="1325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2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D</w:t>
            </w:r>
          </w:p>
        </w:tc>
        <w:tc>
          <w:tcPr>
            <w:tcW w:w="2398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544" w:right="540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R$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1.396,40</w:t>
            </w:r>
          </w:p>
        </w:tc>
      </w:tr>
      <w:tr w:rsidR="002F018A" w:rsidRPr="004618CF" w:rsidTr="008F70A5">
        <w:trPr>
          <w:trHeight w:val="340"/>
          <w:jc w:val="center"/>
        </w:trPr>
        <w:tc>
          <w:tcPr>
            <w:tcW w:w="581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0" w:right="2087"/>
              <w:jc w:val="left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ENCANADOR</w:t>
            </w:r>
          </w:p>
        </w:tc>
        <w:tc>
          <w:tcPr>
            <w:tcW w:w="1325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4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C</w:t>
            </w:r>
          </w:p>
        </w:tc>
        <w:tc>
          <w:tcPr>
            <w:tcW w:w="2398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544" w:right="540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R$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1.861,86</w:t>
            </w:r>
          </w:p>
        </w:tc>
      </w:tr>
      <w:tr w:rsidR="002F018A" w:rsidRPr="004618CF" w:rsidTr="008F70A5">
        <w:trPr>
          <w:trHeight w:val="340"/>
          <w:jc w:val="center"/>
        </w:trPr>
        <w:tc>
          <w:tcPr>
            <w:tcW w:w="581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0"/>
              <w:jc w:val="left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AUXILIAR</w:t>
            </w:r>
            <w:r w:rsidRPr="004618CF">
              <w:rPr>
                <w:rFonts w:eastAsia="Calibri"/>
                <w:b/>
                <w:spacing w:val="-4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DE</w:t>
            </w:r>
            <w:r w:rsidRPr="004618CF">
              <w:rPr>
                <w:rFonts w:eastAsia="Calibri"/>
                <w:b/>
                <w:spacing w:val="-3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ENCANADOR</w:t>
            </w:r>
          </w:p>
        </w:tc>
        <w:tc>
          <w:tcPr>
            <w:tcW w:w="1325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4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L</w:t>
            </w:r>
          </w:p>
        </w:tc>
        <w:tc>
          <w:tcPr>
            <w:tcW w:w="2398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544" w:right="540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R$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1.626,41</w:t>
            </w:r>
          </w:p>
        </w:tc>
      </w:tr>
      <w:tr w:rsidR="002F018A" w:rsidRPr="004618CF" w:rsidTr="008F70A5">
        <w:trPr>
          <w:trHeight w:val="340"/>
          <w:jc w:val="center"/>
        </w:trPr>
        <w:tc>
          <w:tcPr>
            <w:tcW w:w="581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0" w:right="2086"/>
              <w:jc w:val="left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MOTORISTA</w:t>
            </w:r>
          </w:p>
        </w:tc>
        <w:tc>
          <w:tcPr>
            <w:tcW w:w="1325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4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C</w:t>
            </w:r>
          </w:p>
        </w:tc>
        <w:tc>
          <w:tcPr>
            <w:tcW w:w="2398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68" w:lineRule="exact"/>
              <w:ind w:left="544" w:right="540"/>
              <w:rPr>
                <w:rFonts w:eastAsia="Calibri"/>
                <w:b/>
                <w:sz w:val="20"/>
                <w:szCs w:val="20"/>
              </w:rPr>
            </w:pPr>
            <w:r w:rsidRPr="004618CF">
              <w:rPr>
                <w:rFonts w:eastAsia="Calibri"/>
                <w:b/>
                <w:sz w:val="20"/>
                <w:szCs w:val="20"/>
              </w:rPr>
              <w:t>R$</w:t>
            </w:r>
            <w:r w:rsidRPr="004618CF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szCs w:val="20"/>
              </w:rPr>
              <w:t>1.861,86</w:t>
            </w:r>
          </w:p>
        </w:tc>
      </w:tr>
    </w:tbl>
    <w:p w:rsidR="002F018A" w:rsidRDefault="002F018A" w:rsidP="002F018A">
      <w:pPr>
        <w:spacing w:line="360" w:lineRule="auto"/>
        <w:jc w:val="center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br w:type="page"/>
      </w:r>
      <w:r w:rsidRPr="00F5255C">
        <w:rPr>
          <w:rFonts w:ascii="Times New Roman" w:hAnsi="Times New Roman"/>
          <w:b/>
          <w:szCs w:val="24"/>
          <w:u w:val="single"/>
        </w:rPr>
        <w:lastRenderedPageBreak/>
        <w:t xml:space="preserve">ANEXO </w:t>
      </w:r>
      <w:r>
        <w:rPr>
          <w:rFonts w:ascii="Times New Roman" w:hAnsi="Times New Roman"/>
          <w:b/>
          <w:szCs w:val="24"/>
          <w:u w:val="single"/>
        </w:rPr>
        <w:t>II</w:t>
      </w:r>
      <w:r w:rsidRPr="00F5255C">
        <w:rPr>
          <w:rFonts w:ascii="Times New Roman" w:hAnsi="Times New Roman"/>
          <w:b/>
          <w:szCs w:val="24"/>
          <w:u w:val="single"/>
        </w:rPr>
        <w:t xml:space="preserve"> – ALTERA O ANEXO V</w:t>
      </w:r>
      <w:r>
        <w:rPr>
          <w:rFonts w:ascii="Times New Roman" w:hAnsi="Times New Roman"/>
          <w:b/>
          <w:szCs w:val="24"/>
          <w:u w:val="single"/>
        </w:rPr>
        <w:t>I</w:t>
      </w:r>
      <w:r w:rsidRPr="00F5255C">
        <w:rPr>
          <w:rFonts w:ascii="Times New Roman" w:hAnsi="Times New Roman"/>
          <w:b/>
          <w:szCs w:val="24"/>
          <w:u w:val="single"/>
        </w:rPr>
        <w:t xml:space="preserve"> DA LEI COMPLEMENTAR Nº 66/2019</w:t>
      </w:r>
    </w:p>
    <w:tbl>
      <w:tblPr>
        <w:tblpPr w:leftFromText="141" w:rightFromText="141" w:vertAnchor="text" w:horzAnchor="margin" w:tblpY="145"/>
        <w:tblW w:w="8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32"/>
      </w:tblGrid>
      <w:tr w:rsidR="002F018A" w:rsidTr="008F70A5">
        <w:trPr>
          <w:trHeight w:val="899"/>
        </w:trPr>
        <w:tc>
          <w:tcPr>
            <w:tcW w:w="893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before="1"/>
              <w:ind w:left="107"/>
              <w:rPr>
                <w:rFonts w:eastAsia="Calibri"/>
                <w:b/>
              </w:rPr>
            </w:pPr>
            <w:r w:rsidRPr="004618CF">
              <w:rPr>
                <w:rFonts w:eastAsia="Calibri"/>
                <w:b/>
              </w:rPr>
              <w:t>CARGO:</w:t>
            </w:r>
            <w:r w:rsidRPr="004618CF">
              <w:rPr>
                <w:rFonts w:eastAsia="Calibri"/>
                <w:b/>
                <w:spacing w:val="-5"/>
              </w:rPr>
              <w:t xml:space="preserve"> </w:t>
            </w:r>
            <w:r w:rsidRPr="004618CF">
              <w:rPr>
                <w:rFonts w:eastAsia="Calibri"/>
                <w:b/>
              </w:rPr>
              <w:t>OPERADOR</w:t>
            </w:r>
            <w:r w:rsidRPr="004618CF">
              <w:rPr>
                <w:rFonts w:eastAsia="Calibri"/>
                <w:b/>
                <w:spacing w:val="-3"/>
              </w:rPr>
              <w:t xml:space="preserve"> </w:t>
            </w:r>
            <w:r w:rsidRPr="004618CF">
              <w:rPr>
                <w:rFonts w:eastAsia="Calibri"/>
                <w:b/>
              </w:rPr>
              <w:t>DE</w:t>
            </w:r>
            <w:r w:rsidRPr="004618CF">
              <w:rPr>
                <w:rFonts w:eastAsia="Calibri"/>
                <w:b/>
                <w:spacing w:val="-2"/>
              </w:rPr>
              <w:t xml:space="preserve"> </w:t>
            </w:r>
            <w:r w:rsidRPr="004618CF">
              <w:rPr>
                <w:rFonts w:eastAsia="Calibri"/>
                <w:b/>
              </w:rPr>
              <w:t>ETA/ETE</w:t>
            </w:r>
          </w:p>
          <w:p w:rsidR="002F018A" w:rsidRPr="004618CF" w:rsidRDefault="002F018A" w:rsidP="008F70A5">
            <w:pPr>
              <w:pStyle w:val="TableParagraph"/>
              <w:spacing w:before="180"/>
              <w:ind w:left="107"/>
              <w:rPr>
                <w:rFonts w:eastAsia="Calibri"/>
              </w:rPr>
            </w:pPr>
            <w:r w:rsidRPr="004618CF">
              <w:rPr>
                <w:rFonts w:eastAsia="Calibri"/>
                <w:b/>
              </w:rPr>
              <w:t>AREA</w:t>
            </w:r>
            <w:r w:rsidRPr="004618CF">
              <w:rPr>
                <w:rFonts w:eastAsia="Calibri"/>
                <w:b/>
                <w:spacing w:val="-1"/>
              </w:rPr>
              <w:t xml:space="preserve"> </w:t>
            </w:r>
            <w:r w:rsidRPr="004618CF">
              <w:rPr>
                <w:rFonts w:eastAsia="Calibri"/>
                <w:b/>
              </w:rPr>
              <w:t>DE</w:t>
            </w:r>
            <w:r w:rsidRPr="004618CF">
              <w:rPr>
                <w:rFonts w:eastAsia="Calibri"/>
                <w:b/>
                <w:spacing w:val="-3"/>
              </w:rPr>
              <w:t xml:space="preserve"> </w:t>
            </w:r>
            <w:r w:rsidRPr="004618CF">
              <w:rPr>
                <w:rFonts w:eastAsia="Calibri"/>
                <w:b/>
              </w:rPr>
              <w:t>LOTAÇÃO:</w:t>
            </w:r>
            <w:r w:rsidRPr="004618CF">
              <w:rPr>
                <w:rFonts w:eastAsia="Calibri"/>
                <w:b/>
                <w:spacing w:val="-2"/>
              </w:rPr>
              <w:t xml:space="preserve"> </w:t>
            </w:r>
            <w:r w:rsidRPr="004618CF">
              <w:rPr>
                <w:rFonts w:eastAsia="Calibri"/>
              </w:rPr>
              <w:t>Divisão Operacional</w:t>
            </w:r>
          </w:p>
        </w:tc>
      </w:tr>
      <w:tr w:rsidR="002F018A" w:rsidTr="008F70A5">
        <w:trPr>
          <w:trHeight w:val="1029"/>
        </w:trPr>
        <w:tc>
          <w:tcPr>
            <w:tcW w:w="893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before="1" w:line="259" w:lineRule="auto"/>
              <w:ind w:left="107" w:right="95"/>
              <w:jc w:val="both"/>
              <w:rPr>
                <w:rFonts w:eastAsia="Calibri"/>
              </w:rPr>
            </w:pPr>
            <w:r w:rsidRPr="004618CF">
              <w:rPr>
                <w:rFonts w:eastAsia="Calibri"/>
                <w:b/>
              </w:rPr>
              <w:t xml:space="preserve">ATRIBUIÇÕES BÁSICAS: </w:t>
            </w:r>
            <w:r w:rsidRPr="004618CF">
              <w:rPr>
                <w:rFonts w:eastAsia="Calibri"/>
              </w:rPr>
              <w:t>Realizar operações adicionando produtos químicos nos equipamentos,</w:t>
            </w:r>
            <w:r w:rsidRPr="004618CF">
              <w:rPr>
                <w:rFonts w:eastAsia="Calibri"/>
                <w:spacing w:val="1"/>
              </w:rPr>
              <w:t xml:space="preserve"> </w:t>
            </w:r>
            <w:r w:rsidRPr="004618CF">
              <w:rPr>
                <w:rFonts w:eastAsia="Calibri"/>
              </w:rPr>
              <w:t>operando bombas e máquinas em estações de tratamento de água e de tratamento de esgoto,</w:t>
            </w:r>
            <w:r w:rsidRPr="004618CF">
              <w:rPr>
                <w:rFonts w:eastAsia="Calibri"/>
                <w:spacing w:val="1"/>
              </w:rPr>
              <w:t xml:space="preserve"> </w:t>
            </w:r>
            <w:r w:rsidRPr="004618CF">
              <w:rPr>
                <w:rFonts w:eastAsia="Calibri"/>
              </w:rPr>
              <w:t>dirigir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quando</w:t>
            </w:r>
            <w:r w:rsidRPr="004618CF">
              <w:rPr>
                <w:rFonts w:eastAsia="Calibri"/>
                <w:spacing w:val="1"/>
              </w:rPr>
              <w:t xml:space="preserve"> </w:t>
            </w:r>
            <w:proofErr w:type="gramStart"/>
            <w:r w:rsidRPr="004618CF">
              <w:rPr>
                <w:rFonts w:eastAsia="Calibri"/>
              </w:rPr>
              <w:t>necessário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veículos</w:t>
            </w:r>
            <w:proofErr w:type="gramEnd"/>
            <w:r w:rsidRPr="004618CF">
              <w:rPr>
                <w:rFonts w:eastAsia="Calibri"/>
              </w:rPr>
              <w:t xml:space="preserve"> da</w:t>
            </w:r>
            <w:r w:rsidRPr="004618CF">
              <w:rPr>
                <w:rFonts w:eastAsia="Calibri"/>
                <w:spacing w:val="-3"/>
              </w:rPr>
              <w:t xml:space="preserve"> </w:t>
            </w:r>
            <w:r w:rsidRPr="004618CF">
              <w:rPr>
                <w:rFonts w:eastAsia="Calibri"/>
              </w:rPr>
              <w:t>Autarquia, se</w:t>
            </w:r>
            <w:r w:rsidRPr="004618CF">
              <w:rPr>
                <w:rFonts w:eastAsia="Calibri"/>
                <w:spacing w:val="1"/>
              </w:rPr>
              <w:t xml:space="preserve"> </w:t>
            </w:r>
            <w:r w:rsidRPr="004618CF">
              <w:rPr>
                <w:rFonts w:eastAsia="Calibri"/>
              </w:rPr>
              <w:t>habilitado.</w:t>
            </w:r>
          </w:p>
        </w:tc>
      </w:tr>
      <w:tr w:rsidR="002F018A" w:rsidTr="008F70A5">
        <w:trPr>
          <w:trHeight w:val="1266"/>
        </w:trPr>
        <w:tc>
          <w:tcPr>
            <w:tcW w:w="893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before="1"/>
              <w:ind w:left="107"/>
              <w:rPr>
                <w:rFonts w:eastAsia="Calibri"/>
                <w:b/>
                <w:sz w:val="20"/>
              </w:rPr>
            </w:pPr>
            <w:r w:rsidRPr="004618CF">
              <w:rPr>
                <w:rFonts w:eastAsia="Calibri"/>
                <w:b/>
                <w:sz w:val="20"/>
              </w:rPr>
              <w:t>ATRIBUIÇÕES</w:t>
            </w:r>
            <w:r w:rsidRPr="004618CF">
              <w:rPr>
                <w:rFonts w:eastAsia="Calibri"/>
                <w:b/>
                <w:spacing w:val="-9"/>
                <w:sz w:val="20"/>
              </w:rPr>
              <w:t xml:space="preserve"> </w:t>
            </w:r>
            <w:r w:rsidRPr="004618CF">
              <w:rPr>
                <w:rFonts w:eastAsia="Calibri"/>
                <w:b/>
                <w:sz w:val="20"/>
              </w:rPr>
              <w:t>ESPECÍFICAS:</w:t>
            </w:r>
          </w:p>
          <w:p w:rsidR="002F018A" w:rsidRPr="004618CF" w:rsidRDefault="002F018A" w:rsidP="008F70A5">
            <w:pPr>
              <w:pStyle w:val="TableParagraph"/>
              <w:spacing w:before="178"/>
              <w:ind w:left="107"/>
              <w:jc w:val="left"/>
              <w:rPr>
                <w:rFonts w:eastAsia="Calibri"/>
                <w:b/>
                <w:sz w:val="20"/>
                <w:u w:val="single"/>
              </w:rPr>
            </w:pPr>
            <w:r w:rsidRPr="004618CF">
              <w:rPr>
                <w:rFonts w:eastAsia="Calibri"/>
                <w:b/>
                <w:sz w:val="20"/>
                <w:u w:val="single"/>
              </w:rPr>
              <w:t>TRATAMENTO</w:t>
            </w:r>
            <w:r w:rsidRPr="004618CF">
              <w:rPr>
                <w:rFonts w:eastAsia="Calibri"/>
                <w:b/>
                <w:spacing w:val="-2"/>
                <w:sz w:val="20"/>
                <w:u w:val="single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u w:val="single"/>
              </w:rPr>
              <w:t>DE</w:t>
            </w:r>
            <w:r w:rsidRPr="004618CF">
              <w:rPr>
                <w:rFonts w:eastAsia="Calibri"/>
                <w:b/>
                <w:spacing w:val="-3"/>
                <w:sz w:val="20"/>
                <w:u w:val="single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u w:val="single"/>
              </w:rPr>
              <w:t>ÁGUA</w:t>
            </w:r>
          </w:p>
          <w:p w:rsidR="002F018A" w:rsidRPr="004618CF" w:rsidRDefault="002F018A" w:rsidP="008F70A5">
            <w:pPr>
              <w:pStyle w:val="TableParagraph"/>
              <w:spacing w:before="178"/>
              <w:ind w:left="107"/>
              <w:jc w:val="left"/>
              <w:rPr>
                <w:rFonts w:eastAsia="Calibri"/>
                <w:b/>
                <w:sz w:val="20"/>
                <w:u w:val="single"/>
              </w:rPr>
            </w:pP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Acionar</w:t>
            </w:r>
            <w:r w:rsidRPr="004618CF">
              <w:rPr>
                <w:rFonts w:eastAsia="Calibri"/>
                <w:spacing w:val="-2"/>
              </w:rPr>
              <w:t xml:space="preserve"> </w:t>
            </w:r>
            <w:r w:rsidRPr="004618CF">
              <w:rPr>
                <w:rFonts w:eastAsia="Calibri"/>
              </w:rPr>
              <w:t>responsáveis</w:t>
            </w:r>
            <w:r w:rsidRPr="004618CF">
              <w:rPr>
                <w:rFonts w:eastAsia="Calibri"/>
                <w:spacing w:val="-4"/>
              </w:rPr>
              <w:t xml:space="preserve"> </w:t>
            </w:r>
            <w:r w:rsidRPr="004618CF">
              <w:rPr>
                <w:rFonts w:eastAsia="Calibri"/>
              </w:rPr>
              <w:t>técnicos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da</w:t>
            </w:r>
            <w:r w:rsidRPr="004618CF">
              <w:rPr>
                <w:rFonts w:eastAsia="Calibri"/>
                <w:spacing w:val="-5"/>
              </w:rPr>
              <w:t xml:space="preserve"> </w:t>
            </w:r>
            <w:r w:rsidRPr="004618CF">
              <w:rPr>
                <w:rFonts w:eastAsia="Calibri"/>
              </w:rPr>
              <w:t>manutenção quando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necessário;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Controlar</w:t>
            </w:r>
            <w:r w:rsidRPr="004618CF">
              <w:rPr>
                <w:rFonts w:eastAsia="Calibri"/>
                <w:spacing w:val="-2"/>
              </w:rPr>
              <w:t xml:space="preserve"> </w:t>
            </w:r>
            <w:r w:rsidRPr="004618CF">
              <w:rPr>
                <w:rFonts w:eastAsia="Calibri"/>
              </w:rPr>
              <w:t>a</w:t>
            </w:r>
            <w:r w:rsidRPr="004618CF">
              <w:rPr>
                <w:rFonts w:eastAsia="Calibri"/>
                <w:spacing w:val="-3"/>
              </w:rPr>
              <w:t xml:space="preserve"> </w:t>
            </w:r>
            <w:r w:rsidRPr="004618CF">
              <w:rPr>
                <w:rFonts w:eastAsia="Calibri"/>
              </w:rPr>
              <w:t>vazão</w:t>
            </w:r>
            <w:r w:rsidRPr="004618CF">
              <w:rPr>
                <w:rFonts w:eastAsia="Calibri"/>
                <w:spacing w:val="1"/>
              </w:rPr>
              <w:t xml:space="preserve"> </w:t>
            </w:r>
            <w:r w:rsidRPr="004618CF">
              <w:rPr>
                <w:rFonts w:eastAsia="Calibri"/>
              </w:rPr>
              <w:t>da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água;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Controlar</w:t>
            </w:r>
            <w:r w:rsidRPr="004618CF">
              <w:rPr>
                <w:rFonts w:eastAsia="Calibri"/>
                <w:spacing w:val="-3"/>
              </w:rPr>
              <w:t xml:space="preserve"> </w:t>
            </w:r>
            <w:r w:rsidRPr="004618CF">
              <w:rPr>
                <w:rFonts w:eastAsia="Calibri"/>
              </w:rPr>
              <w:t>as</w:t>
            </w:r>
            <w:r w:rsidRPr="004618CF">
              <w:rPr>
                <w:rFonts w:eastAsia="Calibri"/>
                <w:spacing w:val="-2"/>
              </w:rPr>
              <w:t xml:space="preserve"> </w:t>
            </w:r>
            <w:r w:rsidRPr="004618CF">
              <w:rPr>
                <w:rFonts w:eastAsia="Calibri"/>
              </w:rPr>
              <w:t>dosagens</w:t>
            </w:r>
            <w:r w:rsidRPr="004618CF">
              <w:rPr>
                <w:rFonts w:eastAsia="Calibri"/>
                <w:spacing w:val="-5"/>
              </w:rPr>
              <w:t xml:space="preserve"> </w:t>
            </w:r>
            <w:r w:rsidRPr="004618CF">
              <w:rPr>
                <w:rFonts w:eastAsia="Calibri"/>
              </w:rPr>
              <w:t>de</w:t>
            </w:r>
            <w:r w:rsidRPr="004618CF">
              <w:rPr>
                <w:rFonts w:eastAsia="Calibri"/>
                <w:spacing w:val="-2"/>
              </w:rPr>
              <w:t xml:space="preserve"> </w:t>
            </w:r>
            <w:r w:rsidRPr="004618CF">
              <w:rPr>
                <w:rFonts w:eastAsia="Calibri"/>
              </w:rPr>
              <w:t>produtos</w:t>
            </w:r>
            <w:r w:rsidRPr="004618CF">
              <w:rPr>
                <w:rFonts w:eastAsia="Calibri"/>
                <w:spacing w:val="-5"/>
              </w:rPr>
              <w:t xml:space="preserve"> </w:t>
            </w:r>
            <w:r w:rsidRPr="004618CF">
              <w:rPr>
                <w:rFonts w:eastAsia="Calibri"/>
              </w:rPr>
              <w:t>químicos;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Controlar</w:t>
            </w:r>
            <w:r w:rsidRPr="004618CF">
              <w:rPr>
                <w:rFonts w:eastAsia="Calibri"/>
                <w:spacing w:val="-5"/>
              </w:rPr>
              <w:t xml:space="preserve"> </w:t>
            </w:r>
            <w:r w:rsidRPr="004618CF">
              <w:rPr>
                <w:rFonts w:eastAsia="Calibri"/>
              </w:rPr>
              <w:t>os</w:t>
            </w:r>
            <w:r w:rsidRPr="004618CF">
              <w:rPr>
                <w:rFonts w:eastAsia="Calibri"/>
                <w:spacing w:val="-3"/>
              </w:rPr>
              <w:t xml:space="preserve"> </w:t>
            </w:r>
            <w:r w:rsidRPr="004618CF">
              <w:rPr>
                <w:rFonts w:eastAsia="Calibri"/>
              </w:rPr>
              <w:t>níveis</w:t>
            </w:r>
            <w:r w:rsidRPr="004618CF">
              <w:rPr>
                <w:rFonts w:eastAsia="Calibri"/>
                <w:spacing w:val="-2"/>
              </w:rPr>
              <w:t xml:space="preserve"> </w:t>
            </w:r>
            <w:r w:rsidRPr="004618CF">
              <w:rPr>
                <w:rFonts w:eastAsia="Calibri"/>
              </w:rPr>
              <w:t>de</w:t>
            </w:r>
            <w:r w:rsidRPr="004618CF">
              <w:rPr>
                <w:rFonts w:eastAsia="Calibri"/>
                <w:spacing w:val="-4"/>
              </w:rPr>
              <w:t xml:space="preserve"> </w:t>
            </w:r>
            <w:r w:rsidRPr="004618CF">
              <w:rPr>
                <w:rFonts w:eastAsia="Calibri"/>
              </w:rPr>
              <w:t>reservatório;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Efetuar a</w:t>
            </w:r>
            <w:r w:rsidRPr="004618CF">
              <w:rPr>
                <w:rFonts w:eastAsia="Calibri"/>
                <w:spacing w:val="-3"/>
              </w:rPr>
              <w:t xml:space="preserve"> </w:t>
            </w:r>
            <w:r w:rsidRPr="004618CF">
              <w:rPr>
                <w:rFonts w:eastAsia="Calibri"/>
              </w:rPr>
              <w:t>limpeza</w:t>
            </w:r>
            <w:r w:rsidRPr="004618CF">
              <w:rPr>
                <w:rFonts w:eastAsia="Calibri"/>
                <w:spacing w:val="-3"/>
              </w:rPr>
              <w:t xml:space="preserve"> </w:t>
            </w:r>
            <w:r w:rsidRPr="004618CF">
              <w:rPr>
                <w:rFonts w:eastAsia="Calibri"/>
              </w:rPr>
              <w:t>do local</w:t>
            </w:r>
            <w:r w:rsidRPr="004618CF">
              <w:rPr>
                <w:rFonts w:eastAsia="Calibri"/>
                <w:spacing w:val="-5"/>
              </w:rPr>
              <w:t xml:space="preserve"> </w:t>
            </w:r>
            <w:r w:rsidRPr="004618CF">
              <w:rPr>
                <w:rFonts w:eastAsia="Calibri"/>
              </w:rPr>
              <w:t>de</w:t>
            </w:r>
            <w:r w:rsidRPr="004618CF">
              <w:rPr>
                <w:rFonts w:eastAsia="Calibri"/>
                <w:spacing w:val="1"/>
              </w:rPr>
              <w:t xml:space="preserve"> </w:t>
            </w:r>
            <w:r w:rsidRPr="004618CF">
              <w:rPr>
                <w:rFonts w:eastAsia="Calibri"/>
              </w:rPr>
              <w:t>trabalho;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shd w:val="clear" w:color="auto" w:fill="FFFFFF"/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eastAsia="Calibri"/>
              </w:rPr>
            </w:pPr>
            <w:r w:rsidRPr="004618CF">
              <w:rPr>
                <w:rFonts w:eastAsia="Calibri"/>
              </w:rPr>
              <w:t>Emitir</w:t>
            </w:r>
            <w:r w:rsidRPr="004618CF">
              <w:rPr>
                <w:rFonts w:eastAsia="Calibri"/>
                <w:spacing w:val="-4"/>
              </w:rPr>
              <w:t xml:space="preserve"> </w:t>
            </w:r>
            <w:r w:rsidRPr="004618CF">
              <w:rPr>
                <w:rFonts w:eastAsia="Calibri"/>
              </w:rPr>
              <w:t>relatórios;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shd w:val="clear" w:color="auto" w:fill="FFFFFF"/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eastAsia="Calibri"/>
              </w:rPr>
            </w:pPr>
            <w:r w:rsidRPr="004618CF">
              <w:rPr>
                <w:rFonts w:eastAsia="Calibri"/>
              </w:rPr>
              <w:t>Executar as análises físicas-químicas por intermédio de detecção de parâmetros da água ou efluente por meio de equipamentos e outros na Estação de Tratamento de Água;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shd w:val="clear" w:color="auto" w:fill="FFFFFF"/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Lavar</w:t>
            </w:r>
            <w:r w:rsidRPr="004618CF">
              <w:rPr>
                <w:rFonts w:eastAsia="Calibri"/>
                <w:spacing w:val="-5"/>
              </w:rPr>
              <w:t xml:space="preserve"> </w:t>
            </w:r>
            <w:r w:rsidRPr="004618CF">
              <w:rPr>
                <w:rFonts w:eastAsia="Calibri"/>
              </w:rPr>
              <w:t>os</w:t>
            </w:r>
            <w:r w:rsidRPr="004618CF">
              <w:rPr>
                <w:rFonts w:eastAsia="Calibri"/>
                <w:spacing w:val="-5"/>
              </w:rPr>
              <w:t xml:space="preserve"> </w:t>
            </w:r>
            <w:r w:rsidRPr="004618CF">
              <w:rPr>
                <w:rFonts w:eastAsia="Calibri"/>
              </w:rPr>
              <w:t>filtros,</w:t>
            </w:r>
            <w:r w:rsidRPr="004618CF">
              <w:rPr>
                <w:rFonts w:eastAsia="Calibri"/>
                <w:spacing w:val="-3"/>
              </w:rPr>
              <w:t xml:space="preserve"> </w:t>
            </w:r>
            <w:r w:rsidRPr="004618CF">
              <w:rPr>
                <w:rFonts w:eastAsia="Calibri"/>
              </w:rPr>
              <w:t>decantadores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e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floculadores;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Ligar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e desligar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bombas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de</w:t>
            </w:r>
            <w:r w:rsidRPr="004618CF">
              <w:rPr>
                <w:rFonts w:eastAsia="Calibri"/>
                <w:spacing w:val="-3"/>
              </w:rPr>
              <w:t xml:space="preserve"> </w:t>
            </w:r>
            <w:r w:rsidRPr="004618CF">
              <w:rPr>
                <w:rFonts w:eastAsia="Calibri"/>
              </w:rPr>
              <w:t>estação;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Medir</w:t>
            </w:r>
            <w:r w:rsidRPr="004618CF">
              <w:rPr>
                <w:rFonts w:eastAsia="Calibri"/>
                <w:spacing w:val="-3"/>
              </w:rPr>
              <w:t xml:space="preserve"> </w:t>
            </w:r>
            <w:r w:rsidRPr="004618CF">
              <w:rPr>
                <w:rFonts w:eastAsia="Calibri"/>
              </w:rPr>
              <w:t>o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nível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da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represa;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Operar</w:t>
            </w:r>
            <w:r w:rsidRPr="004618CF">
              <w:rPr>
                <w:rFonts w:eastAsia="Calibri"/>
                <w:spacing w:val="-4"/>
              </w:rPr>
              <w:t xml:space="preserve"> </w:t>
            </w:r>
            <w:r w:rsidRPr="004618CF">
              <w:rPr>
                <w:rFonts w:eastAsia="Calibri"/>
              </w:rPr>
              <w:t>sistemas</w:t>
            </w:r>
            <w:r w:rsidRPr="004618CF">
              <w:rPr>
                <w:rFonts w:eastAsia="Calibri"/>
                <w:spacing w:val="-5"/>
              </w:rPr>
              <w:t xml:space="preserve"> </w:t>
            </w:r>
            <w:r w:rsidRPr="004618CF">
              <w:rPr>
                <w:rFonts w:eastAsia="Calibri"/>
              </w:rPr>
              <w:t>em</w:t>
            </w:r>
            <w:r w:rsidRPr="004618CF">
              <w:rPr>
                <w:rFonts w:eastAsia="Calibri"/>
                <w:spacing w:val="-3"/>
              </w:rPr>
              <w:t xml:space="preserve"> </w:t>
            </w:r>
            <w:r w:rsidRPr="004618CF">
              <w:rPr>
                <w:rFonts w:eastAsia="Calibri"/>
              </w:rPr>
              <w:t>microcomputador;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Receber</w:t>
            </w:r>
            <w:r w:rsidRPr="004618CF">
              <w:rPr>
                <w:rFonts w:eastAsia="Calibri"/>
                <w:spacing w:val="-4"/>
              </w:rPr>
              <w:t xml:space="preserve"> </w:t>
            </w:r>
            <w:r w:rsidRPr="004618CF">
              <w:rPr>
                <w:rFonts w:eastAsia="Calibri"/>
              </w:rPr>
              <w:t>e</w:t>
            </w:r>
            <w:r w:rsidRPr="004618CF">
              <w:rPr>
                <w:rFonts w:eastAsia="Calibri"/>
                <w:spacing w:val="-3"/>
              </w:rPr>
              <w:t xml:space="preserve"> </w:t>
            </w:r>
            <w:r w:rsidRPr="004618CF">
              <w:rPr>
                <w:rFonts w:eastAsia="Calibri"/>
              </w:rPr>
              <w:t>conferir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as</w:t>
            </w:r>
            <w:r w:rsidRPr="004618CF">
              <w:rPr>
                <w:rFonts w:eastAsia="Calibri"/>
                <w:spacing w:val="-3"/>
              </w:rPr>
              <w:t xml:space="preserve"> </w:t>
            </w:r>
            <w:r w:rsidRPr="004618CF">
              <w:rPr>
                <w:rFonts w:eastAsia="Calibri"/>
              </w:rPr>
              <w:t>cargas de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produtos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químicos;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Registrar</w:t>
            </w:r>
            <w:r w:rsidRPr="004618CF">
              <w:rPr>
                <w:rFonts w:eastAsia="Calibri"/>
                <w:spacing w:val="37"/>
              </w:rPr>
              <w:t xml:space="preserve"> </w:t>
            </w:r>
            <w:r w:rsidRPr="004618CF">
              <w:rPr>
                <w:rFonts w:eastAsia="Calibri"/>
              </w:rPr>
              <w:t>ocorrências</w:t>
            </w:r>
            <w:r w:rsidRPr="004618CF">
              <w:rPr>
                <w:rFonts w:eastAsia="Calibri"/>
                <w:spacing w:val="37"/>
              </w:rPr>
              <w:t xml:space="preserve"> </w:t>
            </w:r>
            <w:r w:rsidRPr="004618CF">
              <w:rPr>
                <w:rFonts w:eastAsia="Calibri"/>
              </w:rPr>
              <w:t>e</w:t>
            </w:r>
            <w:r w:rsidRPr="004618CF">
              <w:rPr>
                <w:rFonts w:eastAsia="Calibri"/>
                <w:spacing w:val="38"/>
              </w:rPr>
              <w:t xml:space="preserve"> </w:t>
            </w:r>
            <w:r w:rsidRPr="004618CF">
              <w:rPr>
                <w:rFonts w:eastAsia="Calibri"/>
              </w:rPr>
              <w:t>operações</w:t>
            </w:r>
            <w:r w:rsidRPr="004618CF">
              <w:rPr>
                <w:rFonts w:eastAsia="Calibri"/>
                <w:spacing w:val="38"/>
              </w:rPr>
              <w:t xml:space="preserve"> </w:t>
            </w:r>
            <w:r w:rsidRPr="004618CF">
              <w:rPr>
                <w:rFonts w:eastAsia="Calibri"/>
              </w:rPr>
              <w:t>realizadas,</w:t>
            </w:r>
            <w:r w:rsidRPr="004618CF">
              <w:rPr>
                <w:rFonts w:eastAsia="Calibri"/>
                <w:spacing w:val="38"/>
              </w:rPr>
              <w:t xml:space="preserve"> </w:t>
            </w:r>
            <w:r w:rsidRPr="004618CF">
              <w:rPr>
                <w:rFonts w:eastAsia="Calibri"/>
              </w:rPr>
              <w:t>e</w:t>
            </w:r>
            <w:r w:rsidRPr="004618CF">
              <w:rPr>
                <w:rFonts w:eastAsia="Calibri"/>
                <w:spacing w:val="38"/>
              </w:rPr>
              <w:t xml:space="preserve"> </w:t>
            </w:r>
            <w:r w:rsidRPr="004618CF">
              <w:rPr>
                <w:rFonts w:eastAsia="Calibri"/>
              </w:rPr>
              <w:t>transmitir</w:t>
            </w:r>
            <w:r w:rsidRPr="004618CF">
              <w:rPr>
                <w:rFonts w:eastAsia="Calibri"/>
                <w:spacing w:val="37"/>
              </w:rPr>
              <w:t xml:space="preserve"> </w:t>
            </w:r>
            <w:r w:rsidRPr="004618CF">
              <w:rPr>
                <w:rFonts w:eastAsia="Calibri"/>
              </w:rPr>
              <w:t>ao</w:t>
            </w:r>
            <w:r w:rsidRPr="004618CF">
              <w:rPr>
                <w:rFonts w:eastAsia="Calibri"/>
                <w:spacing w:val="41"/>
              </w:rPr>
              <w:t xml:space="preserve"> </w:t>
            </w:r>
            <w:r w:rsidRPr="004618CF">
              <w:rPr>
                <w:rFonts w:eastAsia="Calibri"/>
              </w:rPr>
              <w:t>próximo</w:t>
            </w:r>
            <w:r w:rsidRPr="004618CF">
              <w:rPr>
                <w:rFonts w:eastAsia="Calibri"/>
                <w:spacing w:val="39"/>
              </w:rPr>
              <w:t xml:space="preserve"> </w:t>
            </w:r>
            <w:r w:rsidRPr="004618CF">
              <w:rPr>
                <w:rFonts w:eastAsia="Calibri"/>
              </w:rPr>
              <w:t>empregado</w:t>
            </w:r>
            <w:r w:rsidRPr="004618CF">
              <w:rPr>
                <w:rFonts w:eastAsia="Calibri"/>
                <w:spacing w:val="39"/>
              </w:rPr>
              <w:t xml:space="preserve"> </w:t>
            </w:r>
            <w:r w:rsidRPr="004618CF">
              <w:rPr>
                <w:rFonts w:eastAsia="Calibri"/>
              </w:rPr>
              <w:t>em</w:t>
            </w:r>
            <w:r w:rsidRPr="004618CF">
              <w:rPr>
                <w:rFonts w:eastAsia="Calibri"/>
                <w:spacing w:val="-47"/>
              </w:rPr>
              <w:t xml:space="preserve"> </w:t>
            </w:r>
            <w:r w:rsidRPr="004618CF">
              <w:rPr>
                <w:rFonts w:eastAsia="Calibri"/>
              </w:rPr>
              <w:t>turno;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Registrar</w:t>
            </w:r>
            <w:r w:rsidRPr="004618CF">
              <w:rPr>
                <w:rFonts w:eastAsia="Calibri"/>
                <w:spacing w:val="37"/>
              </w:rPr>
              <w:t xml:space="preserve"> </w:t>
            </w:r>
            <w:r w:rsidRPr="004618CF">
              <w:rPr>
                <w:rFonts w:eastAsia="Calibri"/>
              </w:rPr>
              <w:t>ocorrências</w:t>
            </w:r>
            <w:r w:rsidRPr="004618CF">
              <w:rPr>
                <w:rFonts w:eastAsia="Calibri"/>
                <w:spacing w:val="37"/>
              </w:rPr>
              <w:t xml:space="preserve"> </w:t>
            </w:r>
            <w:r w:rsidRPr="004618CF">
              <w:rPr>
                <w:rFonts w:eastAsia="Calibri"/>
              </w:rPr>
              <w:t>e</w:t>
            </w:r>
            <w:r w:rsidRPr="004618CF">
              <w:rPr>
                <w:rFonts w:eastAsia="Calibri"/>
                <w:spacing w:val="38"/>
              </w:rPr>
              <w:t xml:space="preserve"> </w:t>
            </w:r>
            <w:r w:rsidRPr="004618CF">
              <w:rPr>
                <w:rFonts w:eastAsia="Calibri"/>
              </w:rPr>
              <w:t>operações</w:t>
            </w:r>
            <w:r w:rsidRPr="004618CF">
              <w:rPr>
                <w:rFonts w:eastAsia="Calibri"/>
                <w:spacing w:val="38"/>
              </w:rPr>
              <w:t xml:space="preserve"> </w:t>
            </w:r>
            <w:r w:rsidRPr="004618CF">
              <w:rPr>
                <w:rFonts w:eastAsia="Calibri"/>
              </w:rPr>
              <w:t>realizadas,</w:t>
            </w:r>
            <w:r w:rsidRPr="004618CF">
              <w:rPr>
                <w:rFonts w:eastAsia="Calibri"/>
                <w:spacing w:val="38"/>
              </w:rPr>
              <w:t xml:space="preserve"> </w:t>
            </w:r>
            <w:r w:rsidRPr="004618CF">
              <w:rPr>
                <w:rFonts w:eastAsia="Calibri"/>
              </w:rPr>
              <w:t>e</w:t>
            </w:r>
            <w:r w:rsidRPr="004618CF">
              <w:rPr>
                <w:rFonts w:eastAsia="Calibri"/>
                <w:spacing w:val="38"/>
              </w:rPr>
              <w:t xml:space="preserve"> </w:t>
            </w:r>
            <w:r w:rsidRPr="004618CF">
              <w:rPr>
                <w:rFonts w:eastAsia="Calibri"/>
              </w:rPr>
              <w:t>transmitir</w:t>
            </w:r>
            <w:r w:rsidRPr="004618CF">
              <w:rPr>
                <w:rFonts w:eastAsia="Calibri"/>
                <w:spacing w:val="37"/>
              </w:rPr>
              <w:t xml:space="preserve"> </w:t>
            </w:r>
            <w:r w:rsidRPr="004618CF">
              <w:rPr>
                <w:rFonts w:eastAsia="Calibri"/>
              </w:rPr>
              <w:t>ao</w:t>
            </w:r>
            <w:r w:rsidRPr="004618CF">
              <w:rPr>
                <w:rFonts w:eastAsia="Calibri"/>
                <w:spacing w:val="42"/>
              </w:rPr>
              <w:t xml:space="preserve"> </w:t>
            </w:r>
            <w:r w:rsidRPr="004618CF">
              <w:rPr>
                <w:rFonts w:eastAsia="Calibri"/>
              </w:rPr>
              <w:t>próximo</w:t>
            </w:r>
            <w:r w:rsidRPr="004618CF">
              <w:rPr>
                <w:rFonts w:eastAsia="Calibri"/>
                <w:spacing w:val="39"/>
              </w:rPr>
              <w:t xml:space="preserve"> </w:t>
            </w:r>
            <w:r w:rsidRPr="004618CF">
              <w:rPr>
                <w:rFonts w:eastAsia="Calibri"/>
              </w:rPr>
              <w:t>empregado</w:t>
            </w:r>
            <w:r w:rsidRPr="004618CF">
              <w:rPr>
                <w:rFonts w:eastAsia="Calibri"/>
                <w:spacing w:val="39"/>
              </w:rPr>
              <w:t xml:space="preserve"> </w:t>
            </w:r>
            <w:r w:rsidRPr="004618CF">
              <w:rPr>
                <w:rFonts w:eastAsia="Calibri"/>
              </w:rPr>
              <w:t>em</w:t>
            </w:r>
            <w:r w:rsidRPr="004618CF">
              <w:rPr>
                <w:rFonts w:eastAsia="Calibri"/>
                <w:spacing w:val="-47"/>
              </w:rPr>
              <w:t xml:space="preserve"> </w:t>
            </w:r>
            <w:r w:rsidRPr="004618CF">
              <w:rPr>
                <w:rFonts w:eastAsia="Calibri"/>
              </w:rPr>
              <w:t>turno;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Regular</w:t>
            </w:r>
            <w:r w:rsidRPr="004618CF">
              <w:rPr>
                <w:rFonts w:eastAsia="Calibri"/>
                <w:spacing w:val="-2"/>
              </w:rPr>
              <w:t xml:space="preserve"> </w:t>
            </w:r>
            <w:r w:rsidRPr="004618CF">
              <w:rPr>
                <w:rFonts w:eastAsia="Calibri"/>
              </w:rPr>
              <w:t>a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abertura</w:t>
            </w:r>
            <w:r w:rsidRPr="004618CF">
              <w:rPr>
                <w:rFonts w:eastAsia="Calibri"/>
                <w:spacing w:val="-2"/>
              </w:rPr>
              <w:t xml:space="preserve"> </w:t>
            </w:r>
            <w:r w:rsidRPr="004618CF">
              <w:rPr>
                <w:rFonts w:eastAsia="Calibri"/>
              </w:rPr>
              <w:t>e</w:t>
            </w:r>
            <w:r w:rsidRPr="004618CF">
              <w:rPr>
                <w:rFonts w:eastAsia="Calibri"/>
                <w:spacing w:val="-3"/>
              </w:rPr>
              <w:t xml:space="preserve"> </w:t>
            </w:r>
            <w:r w:rsidRPr="004618CF">
              <w:rPr>
                <w:rFonts w:eastAsia="Calibri"/>
              </w:rPr>
              <w:t>fechamento do registro;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Verificar</w:t>
            </w:r>
            <w:r w:rsidRPr="004618CF">
              <w:rPr>
                <w:rFonts w:eastAsia="Calibri"/>
                <w:spacing w:val="-5"/>
              </w:rPr>
              <w:t xml:space="preserve"> </w:t>
            </w:r>
            <w:r w:rsidRPr="004618CF">
              <w:rPr>
                <w:rFonts w:eastAsia="Calibri"/>
              </w:rPr>
              <w:t>o</w:t>
            </w:r>
            <w:r w:rsidRPr="004618CF">
              <w:rPr>
                <w:rFonts w:eastAsia="Calibri"/>
                <w:spacing w:val="-1"/>
              </w:rPr>
              <w:t xml:space="preserve"> </w:t>
            </w:r>
            <w:r w:rsidRPr="004618CF">
              <w:rPr>
                <w:rFonts w:eastAsia="Calibri"/>
              </w:rPr>
              <w:t>funcionamento</w:t>
            </w:r>
            <w:r w:rsidRPr="004618CF">
              <w:rPr>
                <w:rFonts w:eastAsia="Calibri"/>
                <w:spacing w:val="-5"/>
              </w:rPr>
              <w:t xml:space="preserve"> </w:t>
            </w:r>
            <w:r w:rsidRPr="004618CF">
              <w:rPr>
                <w:rFonts w:eastAsia="Calibri"/>
              </w:rPr>
              <w:t>das</w:t>
            </w:r>
            <w:r w:rsidRPr="004618CF">
              <w:rPr>
                <w:rFonts w:eastAsia="Calibri"/>
                <w:spacing w:val="-2"/>
              </w:rPr>
              <w:t xml:space="preserve"> </w:t>
            </w:r>
            <w:r w:rsidRPr="004618CF">
              <w:rPr>
                <w:rFonts w:eastAsia="Calibri"/>
              </w:rPr>
              <w:t>bombas;</w:t>
            </w:r>
          </w:p>
          <w:p w:rsidR="002F018A" w:rsidRPr="004618CF" w:rsidRDefault="002F018A" w:rsidP="002F018A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after="120" w:line="360" w:lineRule="auto"/>
              <w:jc w:val="both"/>
              <w:rPr>
                <w:rFonts w:ascii="Symbol" w:eastAsia="Calibri" w:hAnsi="Symbol"/>
              </w:rPr>
            </w:pPr>
            <w:r w:rsidRPr="004618CF">
              <w:rPr>
                <w:rFonts w:eastAsia="Calibri"/>
              </w:rPr>
              <w:t>Verificar</w:t>
            </w:r>
            <w:r w:rsidRPr="004618CF">
              <w:rPr>
                <w:rFonts w:eastAsia="Calibri"/>
                <w:spacing w:val="-4"/>
              </w:rPr>
              <w:t xml:space="preserve"> </w:t>
            </w:r>
            <w:r w:rsidRPr="004618CF">
              <w:rPr>
                <w:rFonts w:eastAsia="Calibri"/>
              </w:rPr>
              <w:t>vazão da</w:t>
            </w:r>
            <w:r w:rsidRPr="004618CF">
              <w:rPr>
                <w:rFonts w:eastAsia="Calibri"/>
                <w:spacing w:val="-3"/>
              </w:rPr>
              <w:t xml:space="preserve"> </w:t>
            </w:r>
            <w:r w:rsidRPr="004618CF">
              <w:rPr>
                <w:rFonts w:eastAsia="Calibri"/>
              </w:rPr>
              <w:t>estação.</w:t>
            </w:r>
          </w:p>
          <w:p w:rsidR="002F018A" w:rsidRPr="004618CF" w:rsidRDefault="002F018A" w:rsidP="008F70A5">
            <w:pPr>
              <w:pStyle w:val="TableParagraph"/>
              <w:tabs>
                <w:tab w:val="left" w:pos="827"/>
                <w:tab w:val="left" w:pos="828"/>
              </w:tabs>
              <w:spacing w:after="120" w:line="360" w:lineRule="auto"/>
              <w:ind w:left="0"/>
              <w:jc w:val="both"/>
              <w:rPr>
                <w:rFonts w:ascii="Symbol" w:eastAsia="Calibri" w:hAnsi="Symbol"/>
                <w:u w:val="single"/>
              </w:rPr>
            </w:pPr>
            <w:r w:rsidRPr="004618CF">
              <w:rPr>
                <w:rFonts w:eastAsia="Calibri"/>
                <w:b/>
                <w:sz w:val="20"/>
                <w:u w:val="single"/>
              </w:rPr>
              <w:t>TRATAMENTO</w:t>
            </w:r>
            <w:r w:rsidRPr="004618CF">
              <w:rPr>
                <w:rFonts w:eastAsia="Calibri"/>
                <w:b/>
                <w:spacing w:val="-4"/>
                <w:sz w:val="20"/>
                <w:u w:val="single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u w:val="single"/>
              </w:rPr>
              <w:t>DE</w:t>
            </w:r>
            <w:r w:rsidRPr="004618CF">
              <w:rPr>
                <w:rFonts w:eastAsia="Calibri"/>
                <w:b/>
                <w:spacing w:val="-5"/>
                <w:sz w:val="20"/>
                <w:u w:val="single"/>
              </w:rPr>
              <w:t xml:space="preserve"> </w:t>
            </w:r>
            <w:r w:rsidRPr="004618CF">
              <w:rPr>
                <w:rFonts w:eastAsia="Calibri"/>
                <w:b/>
                <w:sz w:val="20"/>
                <w:u w:val="single"/>
              </w:rPr>
              <w:t>ESGOTO</w:t>
            </w:r>
          </w:p>
          <w:p w:rsidR="002F018A" w:rsidRPr="004618CF" w:rsidRDefault="002F018A" w:rsidP="002F018A">
            <w:pPr>
              <w:pStyle w:val="PargrafodaLista"/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827"/>
                <w:tab w:val="left" w:pos="828"/>
              </w:tabs>
              <w:autoSpaceDE w:val="0"/>
              <w:autoSpaceDN w:val="0"/>
              <w:spacing w:line="360" w:lineRule="auto"/>
              <w:contextualSpacing w:val="0"/>
              <w:jc w:val="both"/>
              <w:rPr>
                <w:rFonts w:ascii="Times New Roman" w:hAnsi="Times New Roman"/>
              </w:rPr>
            </w:pPr>
            <w:r w:rsidRPr="004618CF">
              <w:rPr>
                <w:rFonts w:ascii="Times New Roman" w:hAnsi="Times New Roman"/>
              </w:rPr>
              <w:t>Acionar</w:t>
            </w:r>
            <w:r w:rsidRPr="004618CF">
              <w:rPr>
                <w:rFonts w:ascii="Times New Roman" w:hAnsi="Times New Roman"/>
                <w:spacing w:val="-2"/>
              </w:rPr>
              <w:t xml:space="preserve"> </w:t>
            </w:r>
            <w:r w:rsidRPr="004618CF">
              <w:rPr>
                <w:rFonts w:ascii="Times New Roman" w:hAnsi="Times New Roman"/>
              </w:rPr>
              <w:t>responsáveis</w:t>
            </w:r>
            <w:r w:rsidRPr="004618CF">
              <w:rPr>
                <w:rFonts w:ascii="Times New Roman" w:hAnsi="Times New Roman"/>
                <w:spacing w:val="-4"/>
              </w:rPr>
              <w:t xml:space="preserve"> </w:t>
            </w:r>
            <w:r w:rsidRPr="004618CF">
              <w:rPr>
                <w:rFonts w:ascii="Times New Roman" w:hAnsi="Times New Roman"/>
              </w:rPr>
              <w:t>técnicos</w:t>
            </w:r>
            <w:r w:rsidRPr="004618CF">
              <w:rPr>
                <w:rFonts w:ascii="Times New Roman" w:hAnsi="Times New Roman"/>
                <w:spacing w:val="-1"/>
              </w:rPr>
              <w:t xml:space="preserve"> </w:t>
            </w:r>
            <w:r w:rsidRPr="004618CF">
              <w:rPr>
                <w:rFonts w:ascii="Times New Roman" w:hAnsi="Times New Roman"/>
              </w:rPr>
              <w:t>da</w:t>
            </w:r>
            <w:r w:rsidRPr="004618CF">
              <w:rPr>
                <w:rFonts w:ascii="Times New Roman" w:hAnsi="Times New Roman"/>
                <w:spacing w:val="-5"/>
              </w:rPr>
              <w:t xml:space="preserve"> </w:t>
            </w:r>
            <w:r w:rsidRPr="004618CF">
              <w:rPr>
                <w:rFonts w:ascii="Times New Roman" w:hAnsi="Times New Roman"/>
              </w:rPr>
              <w:t>manutenção quando</w:t>
            </w:r>
            <w:r w:rsidRPr="004618CF">
              <w:rPr>
                <w:rFonts w:ascii="Times New Roman" w:hAnsi="Times New Roman"/>
                <w:spacing w:val="-1"/>
              </w:rPr>
              <w:t xml:space="preserve"> </w:t>
            </w:r>
            <w:r w:rsidRPr="004618CF">
              <w:rPr>
                <w:rFonts w:ascii="Times New Roman" w:hAnsi="Times New Roman"/>
              </w:rPr>
              <w:t>necessário;</w:t>
            </w:r>
          </w:p>
          <w:p w:rsidR="002F018A" w:rsidRPr="004618CF" w:rsidRDefault="002F018A" w:rsidP="002F018A">
            <w:pPr>
              <w:pStyle w:val="PargrafodaLista"/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827"/>
                <w:tab w:val="left" w:pos="828"/>
              </w:tabs>
              <w:autoSpaceDE w:val="0"/>
              <w:autoSpaceDN w:val="0"/>
              <w:spacing w:line="360" w:lineRule="auto"/>
              <w:contextualSpacing w:val="0"/>
              <w:jc w:val="both"/>
              <w:rPr>
                <w:rFonts w:ascii="Times New Roman" w:hAnsi="Times New Roman"/>
              </w:rPr>
            </w:pPr>
            <w:r w:rsidRPr="004618CF">
              <w:rPr>
                <w:rFonts w:ascii="Times New Roman" w:hAnsi="Times New Roman"/>
              </w:rPr>
              <w:t>Controlar</w:t>
            </w:r>
            <w:r w:rsidRPr="004618CF">
              <w:rPr>
                <w:rFonts w:ascii="Times New Roman" w:hAnsi="Times New Roman"/>
                <w:spacing w:val="-5"/>
              </w:rPr>
              <w:t xml:space="preserve"> </w:t>
            </w:r>
            <w:r w:rsidRPr="004618CF">
              <w:rPr>
                <w:rFonts w:ascii="Times New Roman" w:hAnsi="Times New Roman"/>
              </w:rPr>
              <w:t>o nível</w:t>
            </w:r>
            <w:r w:rsidRPr="004618CF">
              <w:rPr>
                <w:rFonts w:ascii="Times New Roman" w:hAnsi="Times New Roman"/>
                <w:spacing w:val="-1"/>
              </w:rPr>
              <w:t xml:space="preserve"> </w:t>
            </w:r>
            <w:r w:rsidRPr="004618CF">
              <w:rPr>
                <w:rFonts w:ascii="Times New Roman" w:hAnsi="Times New Roman"/>
              </w:rPr>
              <w:t>do</w:t>
            </w:r>
            <w:r w:rsidRPr="004618CF">
              <w:rPr>
                <w:rFonts w:ascii="Times New Roman" w:hAnsi="Times New Roman"/>
                <w:spacing w:val="-3"/>
              </w:rPr>
              <w:t xml:space="preserve"> </w:t>
            </w:r>
            <w:r w:rsidRPr="004618CF">
              <w:rPr>
                <w:rFonts w:ascii="Times New Roman" w:hAnsi="Times New Roman"/>
              </w:rPr>
              <w:t>tanque;</w:t>
            </w:r>
          </w:p>
          <w:p w:rsidR="002F018A" w:rsidRPr="004618CF" w:rsidRDefault="002F018A" w:rsidP="002F018A">
            <w:pPr>
              <w:pStyle w:val="PargrafodaLista"/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827"/>
                <w:tab w:val="left" w:pos="828"/>
              </w:tabs>
              <w:autoSpaceDE w:val="0"/>
              <w:autoSpaceDN w:val="0"/>
              <w:spacing w:line="360" w:lineRule="auto"/>
              <w:contextualSpacing w:val="0"/>
              <w:jc w:val="both"/>
              <w:rPr>
                <w:rFonts w:ascii="Times New Roman" w:hAnsi="Times New Roman"/>
              </w:rPr>
            </w:pPr>
            <w:r w:rsidRPr="004618CF">
              <w:rPr>
                <w:rFonts w:ascii="Times New Roman" w:hAnsi="Times New Roman"/>
              </w:rPr>
              <w:t>Desentupir</w:t>
            </w:r>
            <w:r w:rsidRPr="004618CF">
              <w:rPr>
                <w:rFonts w:ascii="Times New Roman" w:hAnsi="Times New Roman"/>
                <w:spacing w:val="-1"/>
              </w:rPr>
              <w:t xml:space="preserve"> </w:t>
            </w:r>
            <w:r w:rsidRPr="004618CF">
              <w:rPr>
                <w:rFonts w:ascii="Times New Roman" w:hAnsi="Times New Roman"/>
              </w:rPr>
              <w:t>bombas da</w:t>
            </w:r>
            <w:r w:rsidRPr="004618CF">
              <w:rPr>
                <w:rFonts w:ascii="Times New Roman" w:hAnsi="Times New Roman"/>
                <w:spacing w:val="-3"/>
              </w:rPr>
              <w:t xml:space="preserve"> </w:t>
            </w:r>
            <w:r w:rsidRPr="004618CF">
              <w:rPr>
                <w:rFonts w:ascii="Times New Roman" w:hAnsi="Times New Roman"/>
              </w:rPr>
              <w:t>estação;</w:t>
            </w:r>
          </w:p>
          <w:p w:rsidR="002F018A" w:rsidRPr="004618CF" w:rsidRDefault="002F018A" w:rsidP="002F018A">
            <w:pPr>
              <w:pStyle w:val="PargrafodaLista"/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827"/>
                <w:tab w:val="left" w:pos="828"/>
              </w:tabs>
              <w:autoSpaceDE w:val="0"/>
              <w:autoSpaceDN w:val="0"/>
              <w:spacing w:line="360" w:lineRule="auto"/>
              <w:contextualSpacing w:val="0"/>
              <w:jc w:val="both"/>
              <w:rPr>
                <w:rFonts w:ascii="Times New Roman" w:hAnsi="Times New Roman"/>
              </w:rPr>
            </w:pPr>
            <w:r w:rsidRPr="004618CF">
              <w:rPr>
                <w:rFonts w:ascii="Times New Roman" w:hAnsi="Times New Roman"/>
              </w:rPr>
              <w:lastRenderedPageBreak/>
              <w:t>Efetuar</w:t>
            </w:r>
            <w:r w:rsidRPr="004618CF">
              <w:rPr>
                <w:rFonts w:ascii="Times New Roman" w:hAnsi="Times New Roman"/>
                <w:spacing w:val="-2"/>
              </w:rPr>
              <w:t xml:space="preserve"> </w:t>
            </w:r>
            <w:r w:rsidRPr="004618CF">
              <w:rPr>
                <w:rFonts w:ascii="Times New Roman" w:hAnsi="Times New Roman"/>
              </w:rPr>
              <w:t>limpeza</w:t>
            </w:r>
            <w:r w:rsidRPr="004618CF">
              <w:rPr>
                <w:rFonts w:ascii="Times New Roman" w:hAnsi="Times New Roman"/>
                <w:spacing w:val="-2"/>
              </w:rPr>
              <w:t xml:space="preserve"> </w:t>
            </w:r>
            <w:r w:rsidRPr="004618CF">
              <w:rPr>
                <w:rFonts w:ascii="Times New Roman" w:hAnsi="Times New Roman"/>
              </w:rPr>
              <w:t>das</w:t>
            </w:r>
            <w:r w:rsidRPr="004618CF">
              <w:rPr>
                <w:rFonts w:ascii="Times New Roman" w:hAnsi="Times New Roman"/>
                <w:spacing w:val="-4"/>
              </w:rPr>
              <w:t xml:space="preserve"> </w:t>
            </w:r>
            <w:r w:rsidRPr="004618CF">
              <w:rPr>
                <w:rFonts w:ascii="Times New Roman" w:hAnsi="Times New Roman"/>
              </w:rPr>
              <w:t>grades;</w:t>
            </w:r>
          </w:p>
          <w:p w:rsidR="002F018A" w:rsidRPr="004618CF" w:rsidRDefault="002F018A" w:rsidP="002F018A">
            <w:pPr>
              <w:pStyle w:val="PargrafodaLista"/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827"/>
                <w:tab w:val="left" w:pos="828"/>
              </w:tabs>
              <w:autoSpaceDE w:val="0"/>
              <w:autoSpaceDN w:val="0"/>
              <w:spacing w:line="360" w:lineRule="auto"/>
              <w:contextualSpacing w:val="0"/>
              <w:jc w:val="both"/>
              <w:rPr>
                <w:rFonts w:ascii="Times New Roman" w:hAnsi="Times New Roman"/>
              </w:rPr>
            </w:pPr>
            <w:r w:rsidRPr="004618CF">
              <w:rPr>
                <w:rFonts w:ascii="Times New Roman" w:hAnsi="Times New Roman"/>
              </w:rPr>
              <w:t>Executar as análises físicas-químicas por intermédio de detecção de parâmetros da água ou efluente por meio de equipamentos e outros na Estação de Tratamento de Água e Esgoto;</w:t>
            </w:r>
          </w:p>
          <w:p w:rsidR="002F018A" w:rsidRPr="004618CF" w:rsidRDefault="002F018A" w:rsidP="002F018A">
            <w:pPr>
              <w:pStyle w:val="PargrafodaLista"/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827"/>
                <w:tab w:val="left" w:pos="828"/>
              </w:tabs>
              <w:autoSpaceDE w:val="0"/>
              <w:autoSpaceDN w:val="0"/>
              <w:spacing w:line="360" w:lineRule="auto"/>
              <w:contextualSpacing w:val="0"/>
              <w:jc w:val="both"/>
              <w:rPr>
                <w:rFonts w:ascii="Times New Roman" w:hAnsi="Times New Roman"/>
              </w:rPr>
            </w:pPr>
            <w:r w:rsidRPr="004618CF">
              <w:rPr>
                <w:rFonts w:ascii="Times New Roman" w:hAnsi="Times New Roman"/>
              </w:rPr>
              <w:t>Fazer</w:t>
            </w:r>
            <w:r w:rsidRPr="004618CF">
              <w:rPr>
                <w:rFonts w:ascii="Times New Roman" w:hAnsi="Times New Roman"/>
                <w:spacing w:val="-2"/>
              </w:rPr>
              <w:t xml:space="preserve"> </w:t>
            </w:r>
            <w:r w:rsidRPr="004618CF">
              <w:rPr>
                <w:rFonts w:ascii="Times New Roman" w:hAnsi="Times New Roman"/>
              </w:rPr>
              <w:t>a</w:t>
            </w:r>
            <w:r w:rsidRPr="004618CF">
              <w:rPr>
                <w:rFonts w:ascii="Times New Roman" w:hAnsi="Times New Roman"/>
                <w:spacing w:val="-1"/>
              </w:rPr>
              <w:t xml:space="preserve"> </w:t>
            </w:r>
            <w:r w:rsidRPr="004618CF">
              <w:rPr>
                <w:rFonts w:ascii="Times New Roman" w:hAnsi="Times New Roman"/>
              </w:rPr>
              <w:t>limpeza</w:t>
            </w:r>
            <w:r w:rsidRPr="004618CF">
              <w:rPr>
                <w:rFonts w:ascii="Times New Roman" w:hAnsi="Times New Roman"/>
                <w:spacing w:val="-2"/>
              </w:rPr>
              <w:t xml:space="preserve"> </w:t>
            </w:r>
            <w:r w:rsidRPr="004618CF">
              <w:rPr>
                <w:rFonts w:ascii="Times New Roman" w:hAnsi="Times New Roman"/>
              </w:rPr>
              <w:t>da</w:t>
            </w:r>
            <w:r w:rsidRPr="004618CF">
              <w:rPr>
                <w:rFonts w:ascii="Times New Roman" w:hAnsi="Times New Roman"/>
                <w:spacing w:val="-1"/>
              </w:rPr>
              <w:t xml:space="preserve"> </w:t>
            </w:r>
            <w:r w:rsidRPr="004618CF">
              <w:rPr>
                <w:rFonts w:ascii="Times New Roman" w:hAnsi="Times New Roman"/>
              </w:rPr>
              <w:t>estação;</w:t>
            </w:r>
          </w:p>
          <w:p w:rsidR="002F018A" w:rsidRPr="004618CF" w:rsidRDefault="002F018A" w:rsidP="002F018A">
            <w:pPr>
              <w:pStyle w:val="PargrafodaLista"/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827"/>
                <w:tab w:val="left" w:pos="828"/>
              </w:tabs>
              <w:autoSpaceDE w:val="0"/>
              <w:autoSpaceDN w:val="0"/>
              <w:spacing w:line="360" w:lineRule="auto"/>
              <w:contextualSpacing w:val="0"/>
              <w:jc w:val="both"/>
              <w:rPr>
                <w:rFonts w:ascii="Times New Roman" w:hAnsi="Times New Roman"/>
              </w:rPr>
            </w:pPr>
            <w:r w:rsidRPr="004618CF">
              <w:rPr>
                <w:rFonts w:ascii="Times New Roman" w:hAnsi="Times New Roman"/>
              </w:rPr>
              <w:t>Operar</w:t>
            </w:r>
            <w:r w:rsidRPr="004618CF">
              <w:rPr>
                <w:rFonts w:ascii="Times New Roman" w:hAnsi="Times New Roman"/>
                <w:spacing w:val="-3"/>
              </w:rPr>
              <w:t xml:space="preserve"> </w:t>
            </w:r>
            <w:r w:rsidRPr="004618CF">
              <w:rPr>
                <w:rFonts w:ascii="Times New Roman" w:hAnsi="Times New Roman"/>
              </w:rPr>
              <w:t>sistemas</w:t>
            </w:r>
            <w:r w:rsidRPr="004618CF">
              <w:rPr>
                <w:rFonts w:ascii="Times New Roman" w:hAnsi="Times New Roman"/>
                <w:spacing w:val="-4"/>
              </w:rPr>
              <w:t xml:space="preserve"> </w:t>
            </w:r>
            <w:r w:rsidRPr="004618CF">
              <w:rPr>
                <w:rFonts w:ascii="Times New Roman" w:hAnsi="Times New Roman"/>
              </w:rPr>
              <w:t>em</w:t>
            </w:r>
            <w:r w:rsidRPr="004618CF">
              <w:rPr>
                <w:rFonts w:ascii="Times New Roman" w:hAnsi="Times New Roman"/>
                <w:spacing w:val="-3"/>
              </w:rPr>
              <w:t xml:space="preserve"> </w:t>
            </w:r>
            <w:r w:rsidRPr="004618CF">
              <w:rPr>
                <w:rFonts w:ascii="Times New Roman" w:hAnsi="Times New Roman"/>
              </w:rPr>
              <w:t>microcomputador;</w:t>
            </w:r>
          </w:p>
          <w:p w:rsidR="002F018A" w:rsidRPr="004618CF" w:rsidRDefault="002F018A" w:rsidP="002F018A">
            <w:pPr>
              <w:pStyle w:val="PargrafodaLista"/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827"/>
                <w:tab w:val="left" w:pos="828"/>
              </w:tabs>
              <w:autoSpaceDE w:val="0"/>
              <w:autoSpaceDN w:val="0"/>
              <w:spacing w:line="360" w:lineRule="auto"/>
              <w:contextualSpacing w:val="0"/>
              <w:jc w:val="both"/>
              <w:rPr>
                <w:rFonts w:ascii="Times New Roman" w:hAnsi="Times New Roman"/>
              </w:rPr>
            </w:pPr>
            <w:r w:rsidRPr="004618CF">
              <w:rPr>
                <w:rFonts w:ascii="Times New Roman" w:hAnsi="Times New Roman"/>
              </w:rPr>
              <w:t>Verificar</w:t>
            </w:r>
            <w:r w:rsidRPr="004618CF">
              <w:rPr>
                <w:rFonts w:ascii="Times New Roman" w:hAnsi="Times New Roman"/>
                <w:spacing w:val="-1"/>
              </w:rPr>
              <w:t xml:space="preserve"> </w:t>
            </w:r>
            <w:r w:rsidRPr="004618CF">
              <w:rPr>
                <w:rFonts w:ascii="Times New Roman" w:hAnsi="Times New Roman"/>
              </w:rPr>
              <w:t>a</w:t>
            </w:r>
            <w:r w:rsidRPr="004618CF">
              <w:rPr>
                <w:rFonts w:ascii="Times New Roman" w:hAnsi="Times New Roman"/>
                <w:spacing w:val="-4"/>
              </w:rPr>
              <w:t xml:space="preserve"> </w:t>
            </w:r>
            <w:r w:rsidRPr="004618CF">
              <w:rPr>
                <w:rFonts w:ascii="Times New Roman" w:hAnsi="Times New Roman"/>
              </w:rPr>
              <w:t>vazão de</w:t>
            </w:r>
            <w:r w:rsidRPr="004618CF">
              <w:rPr>
                <w:rFonts w:ascii="Times New Roman" w:hAnsi="Times New Roman"/>
                <w:spacing w:val="-3"/>
              </w:rPr>
              <w:t xml:space="preserve"> </w:t>
            </w:r>
            <w:r w:rsidRPr="004618CF">
              <w:rPr>
                <w:rFonts w:ascii="Times New Roman" w:hAnsi="Times New Roman"/>
              </w:rPr>
              <w:t>efluentes;</w:t>
            </w:r>
          </w:p>
          <w:p w:rsidR="002F018A" w:rsidRPr="004618CF" w:rsidRDefault="002F018A" w:rsidP="002F018A">
            <w:pPr>
              <w:pStyle w:val="PargrafodaLista"/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827"/>
                <w:tab w:val="left" w:pos="828"/>
              </w:tabs>
              <w:autoSpaceDE w:val="0"/>
              <w:autoSpaceDN w:val="0"/>
              <w:spacing w:line="360" w:lineRule="auto"/>
              <w:contextualSpacing w:val="0"/>
              <w:jc w:val="both"/>
              <w:rPr>
                <w:rFonts w:ascii="Times New Roman" w:hAnsi="Times New Roman"/>
              </w:rPr>
            </w:pPr>
            <w:r w:rsidRPr="004618CF">
              <w:rPr>
                <w:rFonts w:ascii="Times New Roman" w:hAnsi="Times New Roman"/>
              </w:rPr>
              <w:t>Verificar</w:t>
            </w:r>
            <w:r w:rsidRPr="004618CF">
              <w:rPr>
                <w:rFonts w:ascii="Times New Roman" w:hAnsi="Times New Roman"/>
                <w:spacing w:val="9"/>
              </w:rPr>
              <w:t xml:space="preserve"> </w:t>
            </w:r>
            <w:r w:rsidRPr="004618CF">
              <w:rPr>
                <w:rFonts w:ascii="Times New Roman" w:hAnsi="Times New Roman"/>
              </w:rPr>
              <w:t>o</w:t>
            </w:r>
            <w:r w:rsidRPr="004618CF">
              <w:rPr>
                <w:rFonts w:ascii="Times New Roman" w:hAnsi="Times New Roman"/>
                <w:spacing w:val="10"/>
              </w:rPr>
              <w:t xml:space="preserve"> </w:t>
            </w:r>
            <w:r w:rsidRPr="004618CF">
              <w:rPr>
                <w:rFonts w:ascii="Times New Roman" w:hAnsi="Times New Roman"/>
              </w:rPr>
              <w:t>funcionamento</w:t>
            </w:r>
            <w:r w:rsidRPr="004618CF">
              <w:rPr>
                <w:rFonts w:ascii="Times New Roman" w:hAnsi="Times New Roman"/>
                <w:spacing w:val="13"/>
              </w:rPr>
              <w:t xml:space="preserve"> </w:t>
            </w:r>
            <w:r w:rsidRPr="004618CF">
              <w:rPr>
                <w:rFonts w:ascii="Times New Roman" w:hAnsi="Times New Roman"/>
              </w:rPr>
              <w:t>das</w:t>
            </w:r>
            <w:r w:rsidRPr="004618CF">
              <w:rPr>
                <w:rFonts w:ascii="Times New Roman" w:hAnsi="Times New Roman"/>
                <w:spacing w:val="9"/>
              </w:rPr>
              <w:t xml:space="preserve"> </w:t>
            </w:r>
            <w:r w:rsidRPr="004618CF">
              <w:rPr>
                <w:rFonts w:ascii="Times New Roman" w:hAnsi="Times New Roman"/>
              </w:rPr>
              <w:t>bombas</w:t>
            </w:r>
            <w:r w:rsidRPr="004618CF">
              <w:rPr>
                <w:rFonts w:ascii="Times New Roman" w:hAnsi="Times New Roman"/>
                <w:spacing w:val="12"/>
              </w:rPr>
              <w:t xml:space="preserve"> </w:t>
            </w:r>
            <w:r w:rsidRPr="004618CF">
              <w:rPr>
                <w:rFonts w:ascii="Times New Roman" w:hAnsi="Times New Roman"/>
              </w:rPr>
              <w:t>(ruído,</w:t>
            </w:r>
            <w:r w:rsidRPr="004618CF">
              <w:rPr>
                <w:rFonts w:ascii="Times New Roman" w:hAnsi="Times New Roman"/>
                <w:spacing w:val="9"/>
              </w:rPr>
              <w:t xml:space="preserve"> </w:t>
            </w:r>
            <w:r w:rsidRPr="004618CF">
              <w:rPr>
                <w:rFonts w:ascii="Times New Roman" w:hAnsi="Times New Roman"/>
              </w:rPr>
              <w:t>vazamento</w:t>
            </w:r>
            <w:r w:rsidRPr="004618CF">
              <w:rPr>
                <w:rFonts w:ascii="Times New Roman" w:hAnsi="Times New Roman"/>
                <w:spacing w:val="10"/>
              </w:rPr>
              <w:t xml:space="preserve"> </w:t>
            </w:r>
            <w:r w:rsidRPr="004618CF">
              <w:rPr>
                <w:rFonts w:ascii="Times New Roman" w:hAnsi="Times New Roman"/>
              </w:rPr>
              <w:t>e</w:t>
            </w:r>
            <w:r w:rsidRPr="004618CF">
              <w:rPr>
                <w:rFonts w:ascii="Times New Roman" w:hAnsi="Times New Roman"/>
                <w:spacing w:val="10"/>
              </w:rPr>
              <w:t xml:space="preserve"> </w:t>
            </w:r>
            <w:r w:rsidRPr="004618CF">
              <w:rPr>
                <w:rFonts w:ascii="Times New Roman" w:hAnsi="Times New Roman"/>
              </w:rPr>
              <w:t>entupimento)</w:t>
            </w:r>
            <w:r w:rsidRPr="004618CF">
              <w:rPr>
                <w:rFonts w:ascii="Times New Roman" w:hAnsi="Times New Roman"/>
                <w:spacing w:val="9"/>
              </w:rPr>
              <w:t xml:space="preserve"> </w:t>
            </w:r>
            <w:r w:rsidRPr="004618CF">
              <w:rPr>
                <w:rFonts w:ascii="Times New Roman" w:hAnsi="Times New Roman"/>
              </w:rPr>
              <w:t>e</w:t>
            </w:r>
            <w:r w:rsidRPr="004618CF">
              <w:rPr>
                <w:rFonts w:ascii="Times New Roman" w:hAnsi="Times New Roman"/>
                <w:spacing w:val="7"/>
              </w:rPr>
              <w:t xml:space="preserve"> </w:t>
            </w:r>
            <w:r w:rsidRPr="004618CF">
              <w:rPr>
                <w:rFonts w:ascii="Times New Roman" w:hAnsi="Times New Roman"/>
              </w:rPr>
              <w:t>outros</w:t>
            </w:r>
            <w:r w:rsidRPr="004618CF">
              <w:rPr>
                <w:rFonts w:ascii="Times New Roman" w:hAnsi="Times New Roman"/>
                <w:spacing w:val="-47"/>
              </w:rPr>
              <w:t xml:space="preserve"> </w:t>
            </w:r>
            <w:r w:rsidRPr="004618CF">
              <w:rPr>
                <w:rFonts w:ascii="Times New Roman" w:hAnsi="Times New Roman"/>
              </w:rPr>
              <w:t>equipamentos</w:t>
            </w:r>
            <w:r w:rsidRPr="004618CF">
              <w:rPr>
                <w:rFonts w:ascii="Times New Roman" w:hAnsi="Times New Roman"/>
                <w:spacing w:val="-1"/>
              </w:rPr>
              <w:t xml:space="preserve"> </w:t>
            </w:r>
            <w:r w:rsidRPr="004618CF">
              <w:rPr>
                <w:rFonts w:ascii="Times New Roman" w:hAnsi="Times New Roman"/>
              </w:rPr>
              <w:t>de</w:t>
            </w:r>
            <w:r w:rsidRPr="004618CF">
              <w:rPr>
                <w:rFonts w:ascii="Times New Roman" w:hAnsi="Times New Roman"/>
                <w:spacing w:val="1"/>
              </w:rPr>
              <w:t xml:space="preserve"> </w:t>
            </w:r>
            <w:r w:rsidRPr="004618CF">
              <w:rPr>
                <w:rFonts w:ascii="Times New Roman" w:hAnsi="Times New Roman"/>
              </w:rPr>
              <w:t>trabalho;</w:t>
            </w:r>
          </w:p>
          <w:p w:rsidR="002F018A" w:rsidRPr="004618CF" w:rsidRDefault="002F018A" w:rsidP="002F018A">
            <w:pPr>
              <w:pStyle w:val="PargrafodaLista"/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827"/>
                <w:tab w:val="left" w:pos="828"/>
              </w:tabs>
              <w:autoSpaceDE w:val="0"/>
              <w:autoSpaceDN w:val="0"/>
              <w:spacing w:line="360" w:lineRule="auto"/>
              <w:contextualSpacing w:val="0"/>
              <w:jc w:val="both"/>
              <w:rPr>
                <w:rFonts w:ascii="Times New Roman" w:hAnsi="Times New Roman"/>
              </w:rPr>
            </w:pPr>
            <w:r w:rsidRPr="004618CF">
              <w:rPr>
                <w:rFonts w:ascii="Times New Roman" w:hAnsi="Times New Roman"/>
              </w:rPr>
              <w:t>Verificar</w:t>
            </w:r>
            <w:r w:rsidRPr="004618CF">
              <w:rPr>
                <w:rFonts w:ascii="Times New Roman" w:hAnsi="Times New Roman"/>
                <w:spacing w:val="-4"/>
              </w:rPr>
              <w:t xml:space="preserve"> </w:t>
            </w:r>
            <w:r w:rsidRPr="004618CF">
              <w:rPr>
                <w:rFonts w:ascii="Times New Roman" w:hAnsi="Times New Roman"/>
              </w:rPr>
              <w:t>o nível</w:t>
            </w:r>
            <w:r w:rsidRPr="004618CF">
              <w:rPr>
                <w:rFonts w:ascii="Times New Roman" w:hAnsi="Times New Roman"/>
                <w:spacing w:val="-1"/>
              </w:rPr>
              <w:t xml:space="preserve"> </w:t>
            </w:r>
            <w:r w:rsidRPr="004618CF">
              <w:rPr>
                <w:rFonts w:ascii="Times New Roman" w:hAnsi="Times New Roman"/>
              </w:rPr>
              <w:t>do</w:t>
            </w:r>
            <w:r w:rsidRPr="004618CF">
              <w:rPr>
                <w:rFonts w:ascii="Times New Roman" w:hAnsi="Times New Roman"/>
                <w:spacing w:val="-3"/>
              </w:rPr>
              <w:t xml:space="preserve"> </w:t>
            </w:r>
            <w:r w:rsidRPr="004618CF">
              <w:rPr>
                <w:rFonts w:ascii="Times New Roman" w:hAnsi="Times New Roman"/>
              </w:rPr>
              <w:t>PH</w:t>
            </w:r>
            <w:r w:rsidRPr="004618CF">
              <w:rPr>
                <w:rFonts w:ascii="Times New Roman" w:hAnsi="Times New Roman"/>
                <w:spacing w:val="-4"/>
              </w:rPr>
              <w:t xml:space="preserve"> </w:t>
            </w:r>
            <w:r w:rsidRPr="004618CF">
              <w:rPr>
                <w:rFonts w:ascii="Times New Roman" w:hAnsi="Times New Roman"/>
              </w:rPr>
              <w:t>SP30</w:t>
            </w:r>
            <w:r w:rsidRPr="004618CF">
              <w:rPr>
                <w:rFonts w:ascii="Times New Roman" w:hAnsi="Times New Roman"/>
                <w:spacing w:val="-1"/>
              </w:rPr>
              <w:t xml:space="preserve"> </w:t>
            </w:r>
            <w:r w:rsidRPr="004618CF">
              <w:rPr>
                <w:rFonts w:ascii="Times New Roman" w:hAnsi="Times New Roman"/>
              </w:rPr>
              <w:t>entre</w:t>
            </w:r>
            <w:r w:rsidRPr="004618CF">
              <w:rPr>
                <w:rFonts w:ascii="Times New Roman" w:hAnsi="Times New Roman"/>
                <w:spacing w:val="-3"/>
              </w:rPr>
              <w:t xml:space="preserve"> </w:t>
            </w:r>
            <w:r w:rsidRPr="004618CF">
              <w:rPr>
                <w:rFonts w:ascii="Times New Roman" w:hAnsi="Times New Roman"/>
              </w:rPr>
              <w:t>outras análises.</w:t>
            </w:r>
          </w:p>
          <w:p w:rsidR="002F018A" w:rsidRPr="004618CF" w:rsidRDefault="002F018A" w:rsidP="008F70A5">
            <w:pPr>
              <w:pStyle w:val="TableParagraph"/>
              <w:tabs>
                <w:tab w:val="left" w:pos="827"/>
                <w:tab w:val="left" w:pos="828"/>
              </w:tabs>
              <w:spacing w:before="1" w:line="249" w:lineRule="exact"/>
              <w:ind w:left="827"/>
              <w:jc w:val="left"/>
              <w:rPr>
                <w:rFonts w:ascii="Symbol" w:eastAsia="Calibri" w:hAnsi="Symbol"/>
                <w:sz w:val="20"/>
              </w:rPr>
            </w:pPr>
          </w:p>
        </w:tc>
      </w:tr>
      <w:tr w:rsidR="002F018A" w:rsidTr="008F70A5">
        <w:trPr>
          <w:trHeight w:val="950"/>
        </w:trPr>
        <w:tc>
          <w:tcPr>
            <w:tcW w:w="893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92" w:lineRule="exact"/>
              <w:ind w:left="107"/>
              <w:rPr>
                <w:rFonts w:eastAsia="Calibri"/>
                <w:b/>
                <w:sz w:val="24"/>
              </w:rPr>
            </w:pPr>
            <w:r w:rsidRPr="004618CF">
              <w:rPr>
                <w:rFonts w:eastAsia="Calibri"/>
                <w:b/>
                <w:sz w:val="24"/>
              </w:rPr>
              <w:lastRenderedPageBreak/>
              <w:t>ESPECIFICAÇÃO</w:t>
            </w:r>
            <w:r w:rsidRPr="004618CF">
              <w:rPr>
                <w:rFonts w:eastAsia="Calibri"/>
                <w:b/>
                <w:spacing w:val="-3"/>
                <w:sz w:val="24"/>
              </w:rPr>
              <w:t xml:space="preserve"> </w:t>
            </w:r>
            <w:r w:rsidRPr="004618CF">
              <w:rPr>
                <w:rFonts w:eastAsia="Calibri"/>
                <w:b/>
                <w:sz w:val="24"/>
              </w:rPr>
              <w:t>DO</w:t>
            </w:r>
            <w:r w:rsidRPr="004618CF">
              <w:rPr>
                <w:rFonts w:eastAsia="Calibri"/>
                <w:b/>
                <w:spacing w:val="-2"/>
                <w:sz w:val="24"/>
              </w:rPr>
              <w:t xml:space="preserve"> </w:t>
            </w:r>
            <w:r w:rsidRPr="004618CF">
              <w:rPr>
                <w:rFonts w:eastAsia="Calibri"/>
                <w:b/>
                <w:sz w:val="24"/>
              </w:rPr>
              <w:t>CARGO:</w:t>
            </w:r>
          </w:p>
          <w:p w:rsidR="002F018A" w:rsidRPr="004618CF" w:rsidRDefault="002F018A" w:rsidP="008F70A5">
            <w:pPr>
              <w:pStyle w:val="TableParagraph"/>
              <w:spacing w:before="24"/>
              <w:ind w:left="107"/>
              <w:rPr>
                <w:rFonts w:eastAsia="Calibri"/>
                <w:sz w:val="24"/>
              </w:rPr>
            </w:pPr>
            <w:r w:rsidRPr="004618CF">
              <w:rPr>
                <w:rFonts w:eastAsia="Calibri"/>
                <w:sz w:val="24"/>
              </w:rPr>
              <w:t>Escolaridade:</w:t>
            </w:r>
            <w:r w:rsidRPr="004618CF">
              <w:rPr>
                <w:rFonts w:eastAsia="Calibri"/>
                <w:spacing w:val="-5"/>
                <w:sz w:val="24"/>
              </w:rPr>
              <w:t xml:space="preserve"> </w:t>
            </w:r>
            <w:r w:rsidRPr="004618CF">
              <w:rPr>
                <w:rFonts w:eastAsia="Calibri"/>
                <w:sz w:val="24"/>
              </w:rPr>
              <w:t>Ensino</w:t>
            </w:r>
            <w:r w:rsidRPr="004618CF">
              <w:rPr>
                <w:rFonts w:eastAsia="Calibri"/>
                <w:spacing w:val="-4"/>
                <w:sz w:val="24"/>
              </w:rPr>
              <w:t xml:space="preserve"> </w:t>
            </w:r>
            <w:r w:rsidRPr="004618CF">
              <w:rPr>
                <w:rFonts w:eastAsia="Calibri"/>
                <w:sz w:val="24"/>
              </w:rPr>
              <w:t>Médio</w:t>
            </w:r>
          </w:p>
          <w:p w:rsidR="002F018A" w:rsidRPr="004618CF" w:rsidRDefault="002F018A" w:rsidP="008F70A5">
            <w:pPr>
              <w:pStyle w:val="TableParagraph"/>
              <w:spacing w:before="23"/>
              <w:ind w:left="107"/>
              <w:rPr>
                <w:rFonts w:eastAsia="Calibri"/>
                <w:sz w:val="24"/>
              </w:rPr>
            </w:pPr>
            <w:r w:rsidRPr="004618CF">
              <w:rPr>
                <w:rFonts w:eastAsia="Calibri"/>
                <w:sz w:val="24"/>
              </w:rPr>
              <w:t>Requisitos:</w:t>
            </w:r>
            <w:r w:rsidRPr="004618CF">
              <w:rPr>
                <w:rFonts w:eastAsia="Calibri"/>
                <w:spacing w:val="-4"/>
                <w:sz w:val="24"/>
              </w:rPr>
              <w:t xml:space="preserve"> </w:t>
            </w:r>
            <w:r w:rsidRPr="004618CF">
              <w:rPr>
                <w:rFonts w:eastAsia="Calibri"/>
                <w:sz w:val="24"/>
              </w:rPr>
              <w:t>Disponibilidade</w:t>
            </w:r>
            <w:r w:rsidRPr="004618CF">
              <w:rPr>
                <w:rFonts w:eastAsia="Calibri"/>
                <w:spacing w:val="-4"/>
                <w:sz w:val="24"/>
              </w:rPr>
              <w:t xml:space="preserve"> </w:t>
            </w:r>
            <w:r w:rsidRPr="004618CF">
              <w:rPr>
                <w:rFonts w:eastAsia="Calibri"/>
                <w:sz w:val="24"/>
              </w:rPr>
              <w:t>para</w:t>
            </w:r>
            <w:r w:rsidRPr="004618CF">
              <w:rPr>
                <w:rFonts w:eastAsia="Calibri"/>
                <w:spacing w:val="-4"/>
                <w:sz w:val="24"/>
              </w:rPr>
              <w:t xml:space="preserve"> </w:t>
            </w:r>
            <w:r w:rsidRPr="004618CF">
              <w:rPr>
                <w:rFonts w:eastAsia="Calibri"/>
                <w:sz w:val="24"/>
              </w:rPr>
              <w:t>trabalho</w:t>
            </w:r>
            <w:r w:rsidRPr="004618CF">
              <w:rPr>
                <w:rFonts w:eastAsia="Calibri"/>
                <w:spacing w:val="-4"/>
                <w:sz w:val="24"/>
              </w:rPr>
              <w:t xml:space="preserve"> </w:t>
            </w:r>
            <w:r w:rsidRPr="004618CF">
              <w:rPr>
                <w:rFonts w:eastAsia="Calibri"/>
                <w:sz w:val="24"/>
              </w:rPr>
              <w:t>em</w:t>
            </w:r>
            <w:r w:rsidRPr="004618CF">
              <w:rPr>
                <w:rFonts w:eastAsia="Calibri"/>
                <w:spacing w:val="-4"/>
                <w:sz w:val="24"/>
              </w:rPr>
              <w:t xml:space="preserve"> </w:t>
            </w:r>
            <w:r w:rsidRPr="004618CF">
              <w:rPr>
                <w:rFonts w:eastAsia="Calibri"/>
                <w:sz w:val="24"/>
              </w:rPr>
              <w:t>turno</w:t>
            </w:r>
            <w:r w:rsidRPr="004618CF">
              <w:rPr>
                <w:rFonts w:eastAsia="Calibri"/>
                <w:spacing w:val="-4"/>
                <w:sz w:val="24"/>
              </w:rPr>
              <w:t xml:space="preserve"> </w:t>
            </w:r>
            <w:r w:rsidRPr="004618CF">
              <w:rPr>
                <w:rFonts w:eastAsia="Calibri"/>
                <w:sz w:val="24"/>
              </w:rPr>
              <w:t>de</w:t>
            </w:r>
            <w:r w:rsidRPr="004618CF">
              <w:rPr>
                <w:rFonts w:eastAsia="Calibri"/>
                <w:spacing w:val="-1"/>
                <w:sz w:val="24"/>
              </w:rPr>
              <w:t xml:space="preserve"> </w:t>
            </w:r>
            <w:r w:rsidRPr="004618CF">
              <w:rPr>
                <w:rFonts w:eastAsia="Calibri"/>
                <w:sz w:val="24"/>
              </w:rPr>
              <w:t>revezamento.</w:t>
            </w:r>
          </w:p>
        </w:tc>
      </w:tr>
      <w:tr w:rsidR="002F018A" w:rsidTr="008F70A5">
        <w:trPr>
          <w:trHeight w:val="474"/>
        </w:trPr>
        <w:tc>
          <w:tcPr>
            <w:tcW w:w="8932" w:type="dxa"/>
            <w:shd w:val="clear" w:color="auto" w:fill="auto"/>
          </w:tcPr>
          <w:p w:rsidR="002F018A" w:rsidRPr="004618CF" w:rsidRDefault="002F018A" w:rsidP="008F70A5">
            <w:pPr>
              <w:pStyle w:val="TableParagraph"/>
              <w:spacing w:line="292" w:lineRule="exact"/>
              <w:ind w:left="107"/>
              <w:rPr>
                <w:rFonts w:eastAsia="Calibri"/>
                <w:b/>
                <w:sz w:val="24"/>
              </w:rPr>
            </w:pPr>
            <w:r w:rsidRPr="004618CF">
              <w:rPr>
                <w:rFonts w:eastAsia="Calibri"/>
                <w:b/>
                <w:sz w:val="24"/>
              </w:rPr>
              <w:t>CARGA</w:t>
            </w:r>
            <w:r w:rsidRPr="004618CF">
              <w:rPr>
                <w:rFonts w:eastAsia="Calibri"/>
                <w:b/>
                <w:spacing w:val="-1"/>
                <w:sz w:val="24"/>
              </w:rPr>
              <w:t xml:space="preserve"> </w:t>
            </w:r>
            <w:r w:rsidRPr="004618CF">
              <w:rPr>
                <w:rFonts w:eastAsia="Calibri"/>
                <w:b/>
                <w:sz w:val="24"/>
              </w:rPr>
              <w:t>HORARIA:</w:t>
            </w:r>
            <w:r w:rsidRPr="004618CF">
              <w:rPr>
                <w:rFonts w:eastAsia="Calibri"/>
                <w:b/>
                <w:spacing w:val="-3"/>
                <w:sz w:val="24"/>
              </w:rPr>
              <w:t xml:space="preserve"> </w:t>
            </w:r>
            <w:proofErr w:type="gramStart"/>
            <w:r w:rsidRPr="004618CF">
              <w:rPr>
                <w:rFonts w:eastAsia="Calibri"/>
                <w:b/>
                <w:sz w:val="24"/>
              </w:rPr>
              <w:t>40</w:t>
            </w:r>
            <w:r w:rsidRPr="004618CF">
              <w:rPr>
                <w:rFonts w:eastAsia="Calibri"/>
                <w:b/>
                <w:spacing w:val="-2"/>
                <w:sz w:val="24"/>
              </w:rPr>
              <w:t xml:space="preserve"> </w:t>
            </w:r>
            <w:r w:rsidRPr="004618CF">
              <w:rPr>
                <w:rFonts w:eastAsia="Calibri"/>
                <w:b/>
                <w:sz w:val="24"/>
              </w:rPr>
              <w:t>HS</w:t>
            </w:r>
            <w:proofErr w:type="gramEnd"/>
          </w:p>
        </w:tc>
      </w:tr>
    </w:tbl>
    <w:p w:rsidR="002F018A" w:rsidRDefault="002F018A" w:rsidP="002F018A">
      <w:pPr>
        <w:spacing w:line="360" w:lineRule="auto"/>
        <w:jc w:val="center"/>
        <w:rPr>
          <w:rFonts w:ascii="Times New Roman" w:hAnsi="Times New Roman"/>
          <w:b/>
          <w:szCs w:val="24"/>
          <w:u w:val="single"/>
        </w:rPr>
      </w:pPr>
    </w:p>
    <w:p w:rsidR="002F018A" w:rsidRDefault="002F018A" w:rsidP="002F01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2F018A" w:rsidSect="00C44FCE">
      <w:headerReference w:type="default" r:id="rId9"/>
      <w:footerReference w:type="default" r:id="rId10"/>
      <w:pgSz w:w="11906" w:h="16838" w:code="9"/>
      <w:pgMar w:top="1985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D62" w:rsidRDefault="00CB2D62" w:rsidP="00481D1B">
      <w:pPr>
        <w:spacing w:after="0" w:line="240" w:lineRule="auto"/>
      </w:pPr>
      <w:r>
        <w:separator/>
      </w:r>
    </w:p>
  </w:endnote>
  <w:endnote w:type="continuationSeparator" w:id="0">
    <w:p w:rsidR="00CB2D62" w:rsidRDefault="00CB2D62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502D38" wp14:editId="34E378EA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D62" w:rsidRDefault="00CB2D62" w:rsidP="00481D1B">
      <w:pPr>
        <w:spacing w:after="0" w:line="240" w:lineRule="auto"/>
      </w:pPr>
      <w:r>
        <w:separator/>
      </w:r>
    </w:p>
  </w:footnote>
  <w:footnote w:type="continuationSeparator" w:id="0">
    <w:p w:rsidR="00CB2D62" w:rsidRDefault="00CB2D62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25B5197" wp14:editId="2455E573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0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1">
    <w:nsid w:val="5C974CEF"/>
    <w:multiLevelType w:val="hybridMultilevel"/>
    <w:tmpl w:val="4F0C0A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3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4">
    <w:nsid w:val="721265D2"/>
    <w:multiLevelType w:val="hybridMultilevel"/>
    <w:tmpl w:val="D27445E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6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3"/>
  </w:num>
  <w:num w:numId="4">
    <w:abstractNumId w:val="20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19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5"/>
  </w:num>
  <w:num w:numId="21">
    <w:abstractNumId w:val="6"/>
  </w:num>
  <w:num w:numId="22">
    <w:abstractNumId w:val="26"/>
  </w:num>
  <w:num w:numId="23">
    <w:abstractNumId w:val="22"/>
  </w:num>
  <w:num w:numId="24">
    <w:abstractNumId w:val="7"/>
  </w:num>
  <w:num w:numId="25">
    <w:abstractNumId w:val="5"/>
  </w:num>
  <w:num w:numId="26">
    <w:abstractNumId w:val="24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2DA9"/>
    <w:rsid w:val="000335B3"/>
    <w:rsid w:val="00040B26"/>
    <w:rsid w:val="000433F9"/>
    <w:rsid w:val="00045444"/>
    <w:rsid w:val="00060E04"/>
    <w:rsid w:val="000675E0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43C29"/>
    <w:rsid w:val="00150D63"/>
    <w:rsid w:val="00177EA7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80C"/>
    <w:rsid w:val="001E41F5"/>
    <w:rsid w:val="00212ED2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5619"/>
    <w:rsid w:val="0027342E"/>
    <w:rsid w:val="002B13C4"/>
    <w:rsid w:val="002B500A"/>
    <w:rsid w:val="002C3DC5"/>
    <w:rsid w:val="002D0FAF"/>
    <w:rsid w:val="002D3166"/>
    <w:rsid w:val="002D52B1"/>
    <w:rsid w:val="002D5ABC"/>
    <w:rsid w:val="002D74E6"/>
    <w:rsid w:val="002F018A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5474B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A4022"/>
    <w:rsid w:val="004B27FB"/>
    <w:rsid w:val="004B60AC"/>
    <w:rsid w:val="004B6137"/>
    <w:rsid w:val="004C03A3"/>
    <w:rsid w:val="004C1F0A"/>
    <w:rsid w:val="004C23EE"/>
    <w:rsid w:val="004D3C0B"/>
    <w:rsid w:val="00501839"/>
    <w:rsid w:val="00503AED"/>
    <w:rsid w:val="0050509D"/>
    <w:rsid w:val="00505B17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5E3914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4406"/>
    <w:rsid w:val="00727E76"/>
    <w:rsid w:val="00735098"/>
    <w:rsid w:val="00740B74"/>
    <w:rsid w:val="00740D08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36F1"/>
    <w:rsid w:val="0089444A"/>
    <w:rsid w:val="0089572B"/>
    <w:rsid w:val="008A7249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1147B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42D1"/>
    <w:rsid w:val="009850A2"/>
    <w:rsid w:val="0098673E"/>
    <w:rsid w:val="0099150E"/>
    <w:rsid w:val="00994AC0"/>
    <w:rsid w:val="009A1898"/>
    <w:rsid w:val="009A482B"/>
    <w:rsid w:val="009B2029"/>
    <w:rsid w:val="009C1ECB"/>
    <w:rsid w:val="009C71A5"/>
    <w:rsid w:val="009D0FB3"/>
    <w:rsid w:val="009E18AB"/>
    <w:rsid w:val="00A005B0"/>
    <w:rsid w:val="00A131DC"/>
    <w:rsid w:val="00A1324F"/>
    <w:rsid w:val="00A2355C"/>
    <w:rsid w:val="00A27C8F"/>
    <w:rsid w:val="00A301F4"/>
    <w:rsid w:val="00A41E33"/>
    <w:rsid w:val="00A46866"/>
    <w:rsid w:val="00A50826"/>
    <w:rsid w:val="00A5602C"/>
    <w:rsid w:val="00A63653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659"/>
    <w:rsid w:val="00B22218"/>
    <w:rsid w:val="00B3240F"/>
    <w:rsid w:val="00B349F4"/>
    <w:rsid w:val="00B36DC6"/>
    <w:rsid w:val="00B43F87"/>
    <w:rsid w:val="00B444BA"/>
    <w:rsid w:val="00B51041"/>
    <w:rsid w:val="00B5322A"/>
    <w:rsid w:val="00B570C4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B1B"/>
    <w:rsid w:val="00BA3EC6"/>
    <w:rsid w:val="00BB0990"/>
    <w:rsid w:val="00BC1638"/>
    <w:rsid w:val="00BC5B9C"/>
    <w:rsid w:val="00BC72EE"/>
    <w:rsid w:val="00BC7C2C"/>
    <w:rsid w:val="00BD1628"/>
    <w:rsid w:val="00BD66B7"/>
    <w:rsid w:val="00BD6920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2D62"/>
    <w:rsid w:val="00CB69A6"/>
    <w:rsid w:val="00CC2C86"/>
    <w:rsid w:val="00CD6187"/>
    <w:rsid w:val="00CD7E04"/>
    <w:rsid w:val="00CE1311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75D0B"/>
    <w:rsid w:val="00D77908"/>
    <w:rsid w:val="00D8107D"/>
    <w:rsid w:val="00D82503"/>
    <w:rsid w:val="00D9085D"/>
    <w:rsid w:val="00D946CD"/>
    <w:rsid w:val="00D9630F"/>
    <w:rsid w:val="00DA23F0"/>
    <w:rsid w:val="00DB143C"/>
    <w:rsid w:val="00DB3E3B"/>
    <w:rsid w:val="00DB6FB8"/>
    <w:rsid w:val="00DC17FF"/>
    <w:rsid w:val="00DC6B01"/>
    <w:rsid w:val="00DD01E5"/>
    <w:rsid w:val="00DE5AF3"/>
    <w:rsid w:val="00DE711E"/>
    <w:rsid w:val="00DE7526"/>
    <w:rsid w:val="00E02EB6"/>
    <w:rsid w:val="00E02EC1"/>
    <w:rsid w:val="00E0371C"/>
    <w:rsid w:val="00E05006"/>
    <w:rsid w:val="00E265E0"/>
    <w:rsid w:val="00E41B66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8564A"/>
    <w:rsid w:val="00E92D88"/>
    <w:rsid w:val="00EA3D7E"/>
    <w:rsid w:val="00EA3FBF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3FED"/>
    <w:rsid w:val="00F84CB0"/>
    <w:rsid w:val="00F90055"/>
    <w:rsid w:val="00F91BC7"/>
    <w:rsid w:val="00F93F82"/>
    <w:rsid w:val="00F9536E"/>
    <w:rsid w:val="00FA3055"/>
    <w:rsid w:val="00FB25DB"/>
    <w:rsid w:val="00FB50B4"/>
    <w:rsid w:val="00FC6ABF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074BA-6719-4EB9-A5CA-521036421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540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2022-04-08T16:16:00Z</cp:lastPrinted>
  <dcterms:created xsi:type="dcterms:W3CDTF">2022-04-25T19:20:00Z</dcterms:created>
  <dcterms:modified xsi:type="dcterms:W3CDTF">2022-04-25T19:20:00Z</dcterms:modified>
</cp:coreProperties>
</file>