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B2546C">
        <w:rPr>
          <w:rFonts w:ascii="Arial" w:hAnsi="Arial" w:cs="Arial"/>
          <w:b/>
          <w:sz w:val="24"/>
          <w:szCs w:val="24"/>
        </w:rPr>
        <w:t>119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74065C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>CENTÉSIMA DÉCIMA</w:t>
      </w:r>
      <w:r w:rsidR="00B2546C">
        <w:rPr>
          <w:rFonts w:ascii="Arial" w:hAnsi="Arial" w:cs="Arial"/>
          <w:sz w:val="24"/>
          <w:szCs w:val="24"/>
        </w:rPr>
        <w:t xml:space="preserve"> NONA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B2546C">
        <w:rPr>
          <w:rFonts w:ascii="Arial" w:hAnsi="Arial" w:cs="Arial"/>
          <w:sz w:val="24"/>
          <w:szCs w:val="24"/>
        </w:rPr>
        <w:t>vinte e quatro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6D5703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B2546C">
        <w:rPr>
          <w:rFonts w:ascii="Arial" w:hAnsi="Arial" w:cs="Arial"/>
          <w:sz w:val="24"/>
          <w:szCs w:val="24"/>
        </w:rPr>
        <w:t xml:space="preserve"> dois projetos de lei em primeira votação. Após, em comum acordo entre os parlamentares, foi dispensada a leitura dos pareceres das Comissões Permanentes de Legislação, Justiça e Redação Final</w:t>
      </w:r>
      <w:r w:rsidR="00573AAB">
        <w:rPr>
          <w:rFonts w:ascii="Arial" w:hAnsi="Arial" w:cs="Arial"/>
          <w:sz w:val="24"/>
          <w:szCs w:val="24"/>
        </w:rPr>
        <w:t xml:space="preserve">, e Orçamentos e Finanças, os quais foram favoráveis ao Projeto de Lei de número 36/2023. Então a Presidente declarou abertas as discussões sobre os pareceres. Não havendo manifestações, a Presidente solicitou </w:t>
      </w:r>
      <w:r w:rsidR="00573AAB">
        <w:rPr>
          <w:rFonts w:ascii="Arial" w:hAnsi="Arial" w:cs="Arial"/>
          <w:sz w:val="24"/>
          <w:szCs w:val="24"/>
        </w:rPr>
        <w:lastRenderedPageBreak/>
        <w:t>que o secretário da Mesa fizesse a leitura do PROJETO DE LEI DE NÚMERO 36/2023, QUE “</w:t>
      </w:r>
      <w:r w:rsidR="00573AAB" w:rsidRPr="00573AAB">
        <w:rPr>
          <w:rFonts w:ascii="Arial" w:hAnsi="Arial" w:cs="Arial"/>
          <w:sz w:val="24"/>
          <w:szCs w:val="24"/>
        </w:rPr>
        <w:t>AUTORIZA ALTERAÇÃO DA LEI ORÇAMENTÁRIA ANUAL ATRAVÉS DA ABERTURA DE UM CRÉDITO ADICIONAL SUPLEMENTAR, E DÁ OUTRAS PROVIDÊNCIAS</w:t>
      </w:r>
      <w:r w:rsidR="00573AAB">
        <w:rPr>
          <w:rFonts w:ascii="Arial" w:hAnsi="Arial" w:cs="Arial"/>
          <w:sz w:val="24"/>
          <w:szCs w:val="24"/>
        </w:rPr>
        <w:t>”.</w:t>
      </w:r>
      <w:r w:rsidR="003E6975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</w:t>
      </w:r>
      <w:r w:rsidR="006706B5">
        <w:rPr>
          <w:rFonts w:ascii="Arial" w:hAnsi="Arial" w:cs="Arial"/>
          <w:sz w:val="24"/>
          <w:szCs w:val="24"/>
        </w:rPr>
        <w:t>imidade em primeira votação. Na</w:t>
      </w:r>
      <w:r w:rsidR="003E6975">
        <w:rPr>
          <w:rFonts w:ascii="Arial" w:hAnsi="Arial" w:cs="Arial"/>
          <w:sz w:val="24"/>
          <w:szCs w:val="24"/>
        </w:rPr>
        <w:t xml:space="preserve"> sequência, em comum acordo entre os parlamentares, foi dispensada a leitura dos pareceres das Comissões Permanentes de Legislação, Justiça e Redação Final, e Orçamentos e Finanças, os quais foram favoráveis ao Projeto de Lei de número 37/2023. Em seguida, a Presidente declarou abertas as discussões sobre os pareceres. Não havendo manifestações, a Presidente solicitou que o secretário da Mesa fizesse a leitura do PROJETO DE LEI DE NÚMERO 37/2023, QUE “</w:t>
      </w:r>
      <w:r w:rsidR="003E6975" w:rsidRPr="003E6975">
        <w:rPr>
          <w:rFonts w:ascii="Arial" w:hAnsi="Arial" w:cs="Arial"/>
          <w:sz w:val="24"/>
          <w:szCs w:val="24"/>
        </w:rPr>
        <w:t>AUTORIZA O PODER EXECUTIVO MUNICIPAL A REALIZAR REPASSES DE RECURSOS PARA A ORGANIZAÇÃO DA SOCIEDADE CIVIL, MEDIANTE INEXIGIBILIDADE DE CHAMAMENTO PÚBLICO, E DÁ OUTRAS PROVIDÊNCIAS</w:t>
      </w:r>
      <w:r w:rsidR="003E6975">
        <w:rPr>
          <w:rFonts w:ascii="Arial" w:hAnsi="Arial" w:cs="Arial"/>
          <w:sz w:val="24"/>
          <w:szCs w:val="24"/>
        </w:rPr>
        <w:t>”.</w:t>
      </w:r>
      <w:r w:rsidR="00D72B32">
        <w:rPr>
          <w:rFonts w:ascii="Arial" w:hAnsi="Arial" w:cs="Arial"/>
          <w:sz w:val="24"/>
          <w:szCs w:val="24"/>
        </w:rPr>
        <w:t xml:space="preserve"> Por conseguinte, a Presidente declarou abertas as discussões sobre o Projeto.</w:t>
      </w:r>
      <w:r w:rsidR="00530B40">
        <w:rPr>
          <w:rFonts w:ascii="Arial" w:hAnsi="Arial" w:cs="Arial"/>
          <w:sz w:val="24"/>
          <w:szCs w:val="24"/>
        </w:rPr>
        <w:t xml:space="preserve"> Diante disso, o Parlamentar Cleber Jonas Weschenfelder comentou que todos os vereadores foram indagados a respeito do repasse de recursos à Associação dos Universitários, disse que havia uma impossibilidade de apreciar-se esse Projeto na Câmara, tendo em vista uma prestação de contas que estava pendente no Poder Executivo, falou que a pandemia do Covid-19 dificultou esse processo, e agora, com a reorganização da Associação, houve essa prestação de contas.</w:t>
      </w:r>
      <w:r w:rsidR="00FE27F5">
        <w:rPr>
          <w:rFonts w:ascii="Arial" w:hAnsi="Arial" w:cs="Arial"/>
          <w:sz w:val="24"/>
          <w:szCs w:val="24"/>
        </w:rPr>
        <w:t xml:space="preserve"> Na sequência, a Presidente deu continuidade às discussões sobre o Projeto. Assim sendo, o Vereador Rodrigo André Lunkes comentou ser favorável ao Projeto, disse que isso é uma batalha que acompanha desde a</w:t>
      </w:r>
      <w:r w:rsidR="006B05D9">
        <w:rPr>
          <w:rFonts w:ascii="Arial" w:hAnsi="Arial" w:cs="Arial"/>
          <w:sz w:val="24"/>
          <w:szCs w:val="24"/>
        </w:rPr>
        <w:t xml:space="preserve"> época em que foi universitário, ademais, comentou sobre o artigo quinto do Projeto em votação, disse que o referido artigo pede uma contrapartida dos universitários para receber o recurso, e que é contrário a este artigo, mas favorável ao Projeto em si.</w:t>
      </w:r>
      <w:r w:rsidR="00BD1C56">
        <w:rPr>
          <w:rFonts w:ascii="Arial" w:hAnsi="Arial" w:cs="Arial"/>
          <w:sz w:val="24"/>
          <w:szCs w:val="24"/>
        </w:rPr>
        <w:t xml:space="preserve"> Em seguida, a Presidente deu continuidade às discussões sobre o Projeto. Não havendo mais manifestações, a Presidente submeteu o Projeto à votação, sendo aprovado por unanimidade em primeira votação.</w:t>
      </w:r>
      <w:r w:rsidR="00A50379">
        <w:rPr>
          <w:rFonts w:ascii="Arial" w:hAnsi="Arial" w:cs="Arial"/>
          <w:sz w:val="24"/>
          <w:szCs w:val="24"/>
        </w:rPr>
        <w:t xml:space="preserve"> Por conseguinte, terminada a Ordem do Dia, a </w:t>
      </w:r>
      <w:r w:rsidR="00A50379">
        <w:rPr>
          <w:rFonts w:ascii="Arial" w:hAnsi="Arial" w:cs="Arial"/>
          <w:sz w:val="24"/>
          <w:szCs w:val="24"/>
        </w:rPr>
        <w:lastRenderedPageBreak/>
        <w:t>Presidente deu início à Palavra Livre.</w:t>
      </w:r>
      <w:r w:rsidR="0051218A">
        <w:rPr>
          <w:rFonts w:ascii="Arial" w:hAnsi="Arial" w:cs="Arial"/>
          <w:sz w:val="24"/>
          <w:szCs w:val="24"/>
        </w:rPr>
        <w:t xml:space="preserve"> Diante disso, o Parlamentar VOLNEI LUIZ GOSSLER solicitou que seja encaminhado ofício ao </w:t>
      </w:r>
      <w:proofErr w:type="spellStart"/>
      <w:r w:rsidR="006706B5">
        <w:rPr>
          <w:rFonts w:ascii="Arial" w:hAnsi="Arial" w:cs="Arial"/>
          <w:sz w:val="24"/>
          <w:szCs w:val="24"/>
        </w:rPr>
        <w:t>DNIT</w:t>
      </w:r>
      <w:proofErr w:type="spellEnd"/>
      <w:r w:rsidR="0051218A">
        <w:rPr>
          <w:rFonts w:ascii="Arial" w:hAnsi="Arial" w:cs="Arial"/>
          <w:sz w:val="24"/>
          <w:szCs w:val="24"/>
        </w:rPr>
        <w:t xml:space="preserve"> para que seja encaminhado a esta Câmara de Vereadores cópia do projeto de execução da obra de revitalização da BR 163 que abrange o território do Município de Guarujá do Sul, para o devido </w:t>
      </w:r>
      <w:r w:rsidR="00CC22E5">
        <w:rPr>
          <w:rFonts w:ascii="Arial" w:hAnsi="Arial" w:cs="Arial"/>
          <w:sz w:val="24"/>
          <w:szCs w:val="24"/>
        </w:rPr>
        <w:t>acompanhamento pelos vereadores, alé</w:t>
      </w:r>
      <w:r w:rsidR="008C7444">
        <w:rPr>
          <w:rFonts w:ascii="Arial" w:hAnsi="Arial" w:cs="Arial"/>
          <w:sz w:val="24"/>
          <w:szCs w:val="24"/>
        </w:rPr>
        <w:t>m</w:t>
      </w:r>
      <w:r w:rsidR="00CC22E5">
        <w:rPr>
          <w:rFonts w:ascii="Arial" w:hAnsi="Arial" w:cs="Arial"/>
          <w:sz w:val="24"/>
          <w:szCs w:val="24"/>
        </w:rPr>
        <w:t xml:space="preserve"> disso, solicitou que seja encaminhado ofício ao </w:t>
      </w:r>
      <w:proofErr w:type="spellStart"/>
      <w:r w:rsidR="006706B5">
        <w:rPr>
          <w:rFonts w:ascii="Arial" w:hAnsi="Arial" w:cs="Arial"/>
          <w:sz w:val="24"/>
          <w:szCs w:val="24"/>
        </w:rPr>
        <w:t>DNIT</w:t>
      </w:r>
      <w:proofErr w:type="spellEnd"/>
      <w:r w:rsidR="00CC22E5">
        <w:rPr>
          <w:rFonts w:ascii="Arial" w:hAnsi="Arial" w:cs="Arial"/>
          <w:sz w:val="24"/>
          <w:szCs w:val="24"/>
        </w:rPr>
        <w:t xml:space="preserve"> solicitando que seja encaminhado a esta Câmara de Vereadores relatório das desapropriações que ainda irão ser realizadas em Guarujá do Sul</w:t>
      </w:r>
      <w:r w:rsidR="00697A16">
        <w:rPr>
          <w:rFonts w:ascii="Arial" w:hAnsi="Arial" w:cs="Arial"/>
          <w:sz w:val="24"/>
          <w:szCs w:val="24"/>
        </w:rPr>
        <w:t>.</w:t>
      </w:r>
      <w:r w:rsidR="00DE583A">
        <w:rPr>
          <w:rFonts w:ascii="Arial" w:hAnsi="Arial" w:cs="Arial"/>
          <w:sz w:val="24"/>
          <w:szCs w:val="24"/>
        </w:rPr>
        <w:t xml:space="preserve"> Por conseguinte, a Presidente submeteu os pedidos à votação, sendo aprovados por unanimidade e encaminhados à secretaria da Casa. Então a Presidente deu continuidade à Palavra Livre.</w:t>
      </w:r>
      <w:r w:rsidR="000F0FE9">
        <w:rPr>
          <w:rFonts w:ascii="Arial" w:hAnsi="Arial" w:cs="Arial"/>
          <w:sz w:val="24"/>
          <w:szCs w:val="24"/>
        </w:rPr>
        <w:t xml:space="preserve"> À vista disso, o Vere</w:t>
      </w:r>
      <w:r w:rsidR="00FB5991">
        <w:rPr>
          <w:rFonts w:ascii="Arial" w:hAnsi="Arial" w:cs="Arial"/>
          <w:sz w:val="24"/>
          <w:szCs w:val="24"/>
        </w:rPr>
        <w:t xml:space="preserve">ador CLEBER JONAS WESCHENFELDER comentou sobre a importância da vinda do superintendente do </w:t>
      </w:r>
      <w:r w:rsidR="006706B5">
        <w:rPr>
          <w:rFonts w:ascii="Arial" w:hAnsi="Arial" w:cs="Arial"/>
          <w:sz w:val="24"/>
          <w:szCs w:val="24"/>
        </w:rPr>
        <w:t>DNIT</w:t>
      </w:r>
      <w:bookmarkStart w:id="0" w:name="_GoBack"/>
      <w:bookmarkEnd w:id="0"/>
      <w:r w:rsidR="00FB5991">
        <w:rPr>
          <w:rFonts w:ascii="Arial" w:hAnsi="Arial" w:cs="Arial"/>
          <w:sz w:val="24"/>
          <w:szCs w:val="24"/>
        </w:rPr>
        <w:t xml:space="preserve"> a Guarujá do Sul.</w:t>
      </w:r>
      <w:r w:rsidR="00271015">
        <w:rPr>
          <w:rFonts w:ascii="Arial" w:hAnsi="Arial" w:cs="Arial"/>
          <w:sz w:val="24"/>
          <w:szCs w:val="24"/>
        </w:rPr>
        <w:t xml:space="preserve"> Na sequência, a Presidente deu continuidade à Palavra Livre. </w:t>
      </w:r>
      <w:r w:rsidR="00FF62B6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ão havendo mais manifestações,</w:t>
      </w:r>
      <w:r w:rsidR="00573AAB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D1296">
        <w:rPr>
          <w:rFonts w:ascii="Arial" w:hAnsi="Arial" w:cs="Arial"/>
          <w:sz w:val="24"/>
          <w:szCs w:val="24"/>
        </w:rPr>
        <w:t xml:space="preserve"> 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271015">
        <w:rPr>
          <w:rFonts w:ascii="Arial" w:hAnsi="Arial" w:cs="Arial"/>
          <w:sz w:val="24"/>
          <w:szCs w:val="24"/>
        </w:rPr>
        <w:t>vinte e seis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573AA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271015">
        <w:rPr>
          <w:rFonts w:ascii="Arial" w:eastAsia="Times New Roman" w:hAnsi="Arial" w:cs="Arial"/>
          <w:bCs/>
          <w:sz w:val="24"/>
          <w:szCs w:val="24"/>
          <w:lang w:eastAsia="pt-BR"/>
        </w:rPr>
        <w:t>trinta e um</w:t>
      </w:r>
      <w:r w:rsidR="0018514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agosto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271015">
        <w:rPr>
          <w:rFonts w:ascii="Arial" w:eastAsia="Times New Roman" w:hAnsi="Arial" w:cs="Arial"/>
          <w:sz w:val="24"/>
          <w:szCs w:val="24"/>
        </w:rPr>
        <w:t>vinte e quatro</w:t>
      </w:r>
      <w:r w:rsidR="00923606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04214A">
        <w:rPr>
          <w:rFonts w:ascii="Arial" w:eastAsia="Times New Roman" w:hAnsi="Arial" w:cs="Arial"/>
          <w:sz w:val="24"/>
          <w:szCs w:val="24"/>
        </w:rPr>
        <w:t>agosto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74065C" w:rsidRDefault="0074065C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271015" w:rsidRDefault="0027101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271015" w:rsidRDefault="0027101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271015" w:rsidRDefault="0027101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46C" w:rsidRDefault="00B2546C">
      <w:pPr>
        <w:spacing w:line="240" w:lineRule="auto"/>
      </w:pPr>
      <w:r>
        <w:separator/>
      </w:r>
    </w:p>
  </w:endnote>
  <w:endnote w:type="continuationSeparator" w:id="0">
    <w:p w:rsidR="00B2546C" w:rsidRDefault="00B254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46C" w:rsidRDefault="00B2546C">
      <w:pPr>
        <w:spacing w:line="240" w:lineRule="auto"/>
      </w:pPr>
      <w:r>
        <w:separator/>
      </w:r>
    </w:p>
  </w:footnote>
  <w:footnote w:type="continuationSeparator" w:id="0">
    <w:p w:rsidR="00B2546C" w:rsidRDefault="00B254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46C" w:rsidRDefault="00B2546C" w:rsidP="00F916DC">
    <w:pPr>
      <w:pStyle w:val="Cabealho"/>
      <w:jc w:val="center"/>
    </w:pPr>
  </w:p>
  <w:p w:rsidR="00B2546C" w:rsidRDefault="00B2546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55E9"/>
    <w:rsid w:val="00091BF0"/>
    <w:rsid w:val="00094668"/>
    <w:rsid w:val="000C4A3C"/>
    <w:rsid w:val="000C7916"/>
    <w:rsid w:val="000E1A5C"/>
    <w:rsid w:val="000E5391"/>
    <w:rsid w:val="000F0FE9"/>
    <w:rsid w:val="000F13BE"/>
    <w:rsid w:val="000F623C"/>
    <w:rsid w:val="001075AC"/>
    <w:rsid w:val="001320DA"/>
    <w:rsid w:val="00141405"/>
    <w:rsid w:val="001419DA"/>
    <w:rsid w:val="00154A51"/>
    <w:rsid w:val="00163741"/>
    <w:rsid w:val="00167C7A"/>
    <w:rsid w:val="00170095"/>
    <w:rsid w:val="00185149"/>
    <w:rsid w:val="001861C0"/>
    <w:rsid w:val="0019034F"/>
    <w:rsid w:val="001A256F"/>
    <w:rsid w:val="001B2127"/>
    <w:rsid w:val="001C13DD"/>
    <w:rsid w:val="001E39A5"/>
    <w:rsid w:val="00245CC8"/>
    <w:rsid w:val="00247EB9"/>
    <w:rsid w:val="00250975"/>
    <w:rsid w:val="00260CC9"/>
    <w:rsid w:val="00263D42"/>
    <w:rsid w:val="00267296"/>
    <w:rsid w:val="00271015"/>
    <w:rsid w:val="002831AD"/>
    <w:rsid w:val="00286906"/>
    <w:rsid w:val="00290FB2"/>
    <w:rsid w:val="002B114C"/>
    <w:rsid w:val="002E5CB2"/>
    <w:rsid w:val="002E71F7"/>
    <w:rsid w:val="002F7E5D"/>
    <w:rsid w:val="00302F3C"/>
    <w:rsid w:val="00320ECF"/>
    <w:rsid w:val="0032143D"/>
    <w:rsid w:val="003248EF"/>
    <w:rsid w:val="003805CA"/>
    <w:rsid w:val="00391181"/>
    <w:rsid w:val="003B03FD"/>
    <w:rsid w:val="003B3FE6"/>
    <w:rsid w:val="003C2ECE"/>
    <w:rsid w:val="003C511F"/>
    <w:rsid w:val="003C6D64"/>
    <w:rsid w:val="003D2CC1"/>
    <w:rsid w:val="003E6975"/>
    <w:rsid w:val="003F1AB9"/>
    <w:rsid w:val="0042687E"/>
    <w:rsid w:val="00432C1F"/>
    <w:rsid w:val="00435038"/>
    <w:rsid w:val="00440B6D"/>
    <w:rsid w:val="0044138F"/>
    <w:rsid w:val="0044351A"/>
    <w:rsid w:val="00447019"/>
    <w:rsid w:val="00454D0A"/>
    <w:rsid w:val="004635F2"/>
    <w:rsid w:val="0046403C"/>
    <w:rsid w:val="00467398"/>
    <w:rsid w:val="00473848"/>
    <w:rsid w:val="00475276"/>
    <w:rsid w:val="0048046A"/>
    <w:rsid w:val="004B3051"/>
    <w:rsid w:val="004C44C9"/>
    <w:rsid w:val="004C6479"/>
    <w:rsid w:val="004C6A84"/>
    <w:rsid w:val="0051218A"/>
    <w:rsid w:val="00525D28"/>
    <w:rsid w:val="00530B40"/>
    <w:rsid w:val="00532EF1"/>
    <w:rsid w:val="00554542"/>
    <w:rsid w:val="005711B2"/>
    <w:rsid w:val="00573AAB"/>
    <w:rsid w:val="00575E27"/>
    <w:rsid w:val="005822F9"/>
    <w:rsid w:val="00595B3A"/>
    <w:rsid w:val="005B33FE"/>
    <w:rsid w:val="005C07A4"/>
    <w:rsid w:val="005C6A98"/>
    <w:rsid w:val="005D0891"/>
    <w:rsid w:val="005F21CC"/>
    <w:rsid w:val="005F4ACD"/>
    <w:rsid w:val="006159E5"/>
    <w:rsid w:val="006219A9"/>
    <w:rsid w:val="00630543"/>
    <w:rsid w:val="00645F3F"/>
    <w:rsid w:val="00647C25"/>
    <w:rsid w:val="00661669"/>
    <w:rsid w:val="006706B5"/>
    <w:rsid w:val="00681C70"/>
    <w:rsid w:val="00697A16"/>
    <w:rsid w:val="006B05D9"/>
    <w:rsid w:val="006B2B5C"/>
    <w:rsid w:val="006D5703"/>
    <w:rsid w:val="006F033C"/>
    <w:rsid w:val="007042F9"/>
    <w:rsid w:val="007111EC"/>
    <w:rsid w:val="00711232"/>
    <w:rsid w:val="00725A31"/>
    <w:rsid w:val="007361F1"/>
    <w:rsid w:val="0074065C"/>
    <w:rsid w:val="00742337"/>
    <w:rsid w:val="00752CB1"/>
    <w:rsid w:val="007634BA"/>
    <w:rsid w:val="00767912"/>
    <w:rsid w:val="0077493E"/>
    <w:rsid w:val="00781987"/>
    <w:rsid w:val="007822CE"/>
    <w:rsid w:val="0078289C"/>
    <w:rsid w:val="007901E4"/>
    <w:rsid w:val="007B5A06"/>
    <w:rsid w:val="007D1431"/>
    <w:rsid w:val="007D2C97"/>
    <w:rsid w:val="007D3974"/>
    <w:rsid w:val="007E70AB"/>
    <w:rsid w:val="007E7475"/>
    <w:rsid w:val="0081260C"/>
    <w:rsid w:val="00843C7B"/>
    <w:rsid w:val="008546C7"/>
    <w:rsid w:val="00862F0B"/>
    <w:rsid w:val="008659C1"/>
    <w:rsid w:val="008753C1"/>
    <w:rsid w:val="008852FE"/>
    <w:rsid w:val="008940C9"/>
    <w:rsid w:val="008A5363"/>
    <w:rsid w:val="008B3240"/>
    <w:rsid w:val="008C3455"/>
    <w:rsid w:val="008C7444"/>
    <w:rsid w:val="009021F8"/>
    <w:rsid w:val="00923606"/>
    <w:rsid w:val="00924B7D"/>
    <w:rsid w:val="00930708"/>
    <w:rsid w:val="00930CBB"/>
    <w:rsid w:val="00936492"/>
    <w:rsid w:val="00936C50"/>
    <w:rsid w:val="00954918"/>
    <w:rsid w:val="00960D96"/>
    <w:rsid w:val="00967891"/>
    <w:rsid w:val="00967D71"/>
    <w:rsid w:val="00975A75"/>
    <w:rsid w:val="009A1A7C"/>
    <w:rsid w:val="009A6792"/>
    <w:rsid w:val="009B6B92"/>
    <w:rsid w:val="009C61A0"/>
    <w:rsid w:val="009F193F"/>
    <w:rsid w:val="009F36F1"/>
    <w:rsid w:val="00A049A4"/>
    <w:rsid w:val="00A225F8"/>
    <w:rsid w:val="00A32672"/>
    <w:rsid w:val="00A50379"/>
    <w:rsid w:val="00A53A43"/>
    <w:rsid w:val="00A66E8F"/>
    <w:rsid w:val="00AF3D07"/>
    <w:rsid w:val="00B1558D"/>
    <w:rsid w:val="00B21ED9"/>
    <w:rsid w:val="00B22457"/>
    <w:rsid w:val="00B2546C"/>
    <w:rsid w:val="00B402B7"/>
    <w:rsid w:val="00B44E9E"/>
    <w:rsid w:val="00B54BB0"/>
    <w:rsid w:val="00B70D4C"/>
    <w:rsid w:val="00B76009"/>
    <w:rsid w:val="00BB08A2"/>
    <w:rsid w:val="00BC7B31"/>
    <w:rsid w:val="00BD1C56"/>
    <w:rsid w:val="00C04BD9"/>
    <w:rsid w:val="00C22E96"/>
    <w:rsid w:val="00C36194"/>
    <w:rsid w:val="00C371FC"/>
    <w:rsid w:val="00C56BA8"/>
    <w:rsid w:val="00C61D88"/>
    <w:rsid w:val="00C65181"/>
    <w:rsid w:val="00C66247"/>
    <w:rsid w:val="00C766E1"/>
    <w:rsid w:val="00C91757"/>
    <w:rsid w:val="00C949E0"/>
    <w:rsid w:val="00CA136F"/>
    <w:rsid w:val="00CA41C1"/>
    <w:rsid w:val="00CA5AB6"/>
    <w:rsid w:val="00CB4A52"/>
    <w:rsid w:val="00CC22E5"/>
    <w:rsid w:val="00CC2F52"/>
    <w:rsid w:val="00CD1003"/>
    <w:rsid w:val="00CD1296"/>
    <w:rsid w:val="00CF0F8D"/>
    <w:rsid w:val="00D12845"/>
    <w:rsid w:val="00D13A49"/>
    <w:rsid w:val="00D15BF9"/>
    <w:rsid w:val="00D31B35"/>
    <w:rsid w:val="00D36566"/>
    <w:rsid w:val="00D43C70"/>
    <w:rsid w:val="00D45C01"/>
    <w:rsid w:val="00D50ECF"/>
    <w:rsid w:val="00D648C6"/>
    <w:rsid w:val="00D72B32"/>
    <w:rsid w:val="00DA529D"/>
    <w:rsid w:val="00DB0096"/>
    <w:rsid w:val="00DB3AD2"/>
    <w:rsid w:val="00DC73C9"/>
    <w:rsid w:val="00DD30B6"/>
    <w:rsid w:val="00DE3A0A"/>
    <w:rsid w:val="00DE3F1C"/>
    <w:rsid w:val="00DE583A"/>
    <w:rsid w:val="00E01D20"/>
    <w:rsid w:val="00E12D2E"/>
    <w:rsid w:val="00E14306"/>
    <w:rsid w:val="00E208F5"/>
    <w:rsid w:val="00E25A79"/>
    <w:rsid w:val="00E271F6"/>
    <w:rsid w:val="00E331DC"/>
    <w:rsid w:val="00E50AD6"/>
    <w:rsid w:val="00E514CF"/>
    <w:rsid w:val="00E70F92"/>
    <w:rsid w:val="00EB0592"/>
    <w:rsid w:val="00EB2BFB"/>
    <w:rsid w:val="00EC35B4"/>
    <w:rsid w:val="00EE03E5"/>
    <w:rsid w:val="00EE708B"/>
    <w:rsid w:val="00EF2AB2"/>
    <w:rsid w:val="00EF4F70"/>
    <w:rsid w:val="00F0699E"/>
    <w:rsid w:val="00F2438A"/>
    <w:rsid w:val="00F30898"/>
    <w:rsid w:val="00F33D98"/>
    <w:rsid w:val="00F4384D"/>
    <w:rsid w:val="00F47248"/>
    <w:rsid w:val="00F63A4C"/>
    <w:rsid w:val="00F649AE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C1D77"/>
    <w:rsid w:val="00FC381D"/>
    <w:rsid w:val="00FD3E06"/>
    <w:rsid w:val="00FD3F34"/>
    <w:rsid w:val="00FE27F5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4</Pages>
  <Words>990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69</cp:revision>
  <cp:lastPrinted>2023-08-24T21:14:00Z</cp:lastPrinted>
  <dcterms:created xsi:type="dcterms:W3CDTF">2023-08-14T15:58:00Z</dcterms:created>
  <dcterms:modified xsi:type="dcterms:W3CDTF">2023-08-29T12:32:00Z</dcterms:modified>
</cp:coreProperties>
</file>