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51C7FAFC" w:rsidR="00EE77C1" w:rsidRPr="001C280F" w:rsidRDefault="00EE77C1" w:rsidP="001F61DC">
      <w:pPr>
        <w:pStyle w:val="Corpodetexto"/>
        <w:tabs>
          <w:tab w:val="left" w:pos="745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INDICAÇÃO Nº </w:t>
      </w:r>
      <w:r w:rsidR="002D0DC4">
        <w:rPr>
          <w:rFonts w:ascii="Arial" w:hAnsi="Arial" w:cs="Arial"/>
          <w:b/>
          <w:bCs/>
          <w:sz w:val="24"/>
          <w:szCs w:val="24"/>
          <w:lang w:val="pt-BR"/>
        </w:rPr>
        <w:t>147</w:t>
      </w:r>
      <w:r w:rsidRPr="001C280F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Pr="001C280F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1CF2E24B" w14:textId="1C15EA4D" w:rsidR="00EE77C1" w:rsidRPr="0051266D" w:rsidRDefault="00B7589F" w:rsidP="001F61DC">
      <w:pPr>
        <w:pStyle w:val="Corpodetexto"/>
        <w:tabs>
          <w:tab w:val="left" w:pos="690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bookmarkStart w:id="0" w:name="_Hlk228862297"/>
      <w:bookmarkEnd w:id="0"/>
      <w:r w:rsidRPr="00B7589F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2A5F2355" wp14:editId="15809FD2">
            <wp:simplePos x="0" y="0"/>
            <wp:positionH relativeFrom="column">
              <wp:posOffset>3712845</wp:posOffset>
            </wp:positionH>
            <wp:positionV relativeFrom="paragraph">
              <wp:posOffset>208419</wp:posOffset>
            </wp:positionV>
            <wp:extent cx="2201211" cy="1013460"/>
            <wp:effectExtent l="0" t="0" r="889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1211" cy="1013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7C1" w:rsidRPr="001C280F">
        <w:rPr>
          <w:rFonts w:ascii="Arial" w:hAnsi="Arial" w:cs="Arial"/>
          <w:b/>
          <w:bCs/>
          <w:sz w:val="24"/>
          <w:szCs w:val="24"/>
          <w:lang w:val="pt-BR"/>
        </w:rPr>
        <w:t>GABINETE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DO VEREADOR MARCOS FOLADOR – PT</w:t>
      </w:r>
      <w:r w:rsidR="00B45D25" w:rsidRPr="00B45D25">
        <w:rPr>
          <w:noProof/>
        </w:rPr>
        <w:t xml:space="preserve"> </w:t>
      </w:r>
      <w:r w:rsidR="000575DE" w:rsidRPr="000575DE">
        <w:rPr>
          <w:noProof/>
        </w:rPr>
        <w:t xml:space="preserve"> </w:t>
      </w:r>
      <w:r w:rsidR="00EE77C1" w:rsidRPr="001C280F">
        <w:rPr>
          <w:rFonts w:ascii="Arial" w:hAnsi="Arial" w:cs="Arial"/>
          <w:b/>
          <w:bCs/>
          <w:sz w:val="24"/>
          <w:szCs w:val="24"/>
          <w:lang w:val="pt-BR"/>
        </w:rPr>
        <w:tab/>
      </w:r>
      <w:r w:rsidR="00EE77C1" w:rsidRPr="001C280F">
        <w:rPr>
          <w:rFonts w:ascii="Arial" w:hAnsi="Arial" w:cs="Arial"/>
          <w:sz w:val="24"/>
          <w:szCs w:val="24"/>
          <w:lang w:val="pt-BR"/>
        </w:rPr>
        <w:tab/>
      </w:r>
    </w:p>
    <w:p w14:paraId="671442D6" w14:textId="0ED853DC" w:rsidR="001C280F" w:rsidRDefault="001C280F" w:rsidP="001F61DC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2CE01D01" w14:textId="688630E8" w:rsidR="00EE77C1" w:rsidRPr="001C280F" w:rsidRDefault="00EE77C1" w:rsidP="001F61DC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Exmo. Sr. </w:t>
      </w:r>
      <w:r w:rsidRPr="001C280F">
        <w:rPr>
          <w:rFonts w:ascii="Arial" w:hAnsi="Arial" w:cs="Arial"/>
          <w:sz w:val="24"/>
          <w:szCs w:val="24"/>
          <w:lang w:val="pt-BR"/>
        </w:rPr>
        <w:tab/>
      </w:r>
    </w:p>
    <w:p w14:paraId="2CC58D53" w14:textId="2DC3DD91" w:rsidR="00EE77C1" w:rsidRPr="001C280F" w:rsidRDefault="00EE77C1" w:rsidP="001F61DC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1C280F">
        <w:rPr>
          <w:noProof/>
          <w:sz w:val="24"/>
          <w:szCs w:val="24"/>
          <w:lang w:val="pt-BR"/>
        </w:rPr>
        <w:t xml:space="preserve"> </w:t>
      </w:r>
    </w:p>
    <w:p w14:paraId="31CB7A73" w14:textId="39300B0A" w:rsidR="00EE77C1" w:rsidRPr="001C280F" w:rsidRDefault="00EE77C1" w:rsidP="001F61D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66FD355F" w14:textId="3866695C" w:rsidR="001C280F" w:rsidRPr="001C280F" w:rsidRDefault="00EE77C1" w:rsidP="001F61D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47AC4C5" w14:textId="045763E7" w:rsidR="00EE77C1" w:rsidRPr="001C280F" w:rsidRDefault="00EE77C1" w:rsidP="001F61D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644E89FF" w14:textId="10B22AE9" w:rsidR="00EE77C1" w:rsidRPr="001C280F" w:rsidRDefault="00EE77C1" w:rsidP="001F61DC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4A78045D" w14:textId="61913E0B" w:rsidR="001F61DC" w:rsidRDefault="00D00ABC" w:rsidP="00DB6A75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D00ABC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Pr="00D00ABC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D00ABC">
        <w:rPr>
          <w:rFonts w:ascii="Arial" w:hAnsi="Arial" w:cs="Arial"/>
          <w:sz w:val="24"/>
          <w:szCs w:val="24"/>
          <w:lang w:val="pt-BR"/>
        </w:rPr>
        <w:t xml:space="preserve">, após ouvido o Plenário, </w:t>
      </w:r>
      <w:r w:rsidR="00491D74" w:rsidRPr="00491D74">
        <w:rPr>
          <w:rFonts w:ascii="Arial" w:hAnsi="Arial" w:cs="Arial"/>
          <w:sz w:val="24"/>
          <w:szCs w:val="24"/>
          <w:lang w:val="pt-BR"/>
        </w:rPr>
        <w:t xml:space="preserve">que seja encaminhado ofício ao Poder Executivo Municipal, por meio da Secretaria competente, </w:t>
      </w:r>
      <w:r w:rsidR="00DB6A75" w:rsidRPr="00DB6A75">
        <w:rPr>
          <w:rFonts w:ascii="Arial" w:hAnsi="Arial" w:cs="Arial"/>
          <w:sz w:val="24"/>
          <w:szCs w:val="24"/>
          <w:lang w:val="pt-BR"/>
        </w:rPr>
        <w:t xml:space="preserve">que realizem estudo de viabilidade técnica, jurídica e financeira para revisão e ampliação da forma de operacionalização do Passe Estudantil no município, possibilitando </w:t>
      </w:r>
      <w:r w:rsidR="00DB6A75">
        <w:rPr>
          <w:rFonts w:ascii="Arial" w:hAnsi="Arial" w:cs="Arial"/>
          <w:sz w:val="24"/>
          <w:szCs w:val="24"/>
          <w:lang w:val="pt-BR"/>
        </w:rPr>
        <w:t>que todas as passagens adquiridas pelos</w:t>
      </w:r>
      <w:r w:rsidR="00DB6A75" w:rsidRPr="00DB6A75">
        <w:rPr>
          <w:rFonts w:ascii="Arial" w:hAnsi="Arial" w:cs="Arial"/>
          <w:sz w:val="24"/>
          <w:szCs w:val="24"/>
          <w:lang w:val="pt-BR"/>
        </w:rPr>
        <w:t xml:space="preserve"> estudantes</w:t>
      </w:r>
      <w:r w:rsidR="00DB6A75">
        <w:rPr>
          <w:rFonts w:ascii="Arial" w:hAnsi="Arial" w:cs="Arial"/>
          <w:sz w:val="24"/>
          <w:szCs w:val="24"/>
          <w:lang w:val="pt-BR"/>
        </w:rPr>
        <w:t xml:space="preserve">, tenham </w:t>
      </w:r>
      <w:r w:rsidR="00DB6A75" w:rsidRPr="00DB6A75">
        <w:rPr>
          <w:rFonts w:ascii="Arial" w:hAnsi="Arial" w:cs="Arial"/>
          <w:sz w:val="24"/>
          <w:szCs w:val="24"/>
          <w:lang w:val="pt-BR"/>
        </w:rPr>
        <w:t>o benefício da tarifa com desconto de 50% (cinquenta por cento), especialmente para atender demandas relacionadas a atividades extracurriculares, estágios, cursos, projetos educacionais e demais necessidades vinculadas à formação estudantil.</w:t>
      </w:r>
      <w:r w:rsidR="00DB6A75">
        <w:rPr>
          <w:rFonts w:ascii="Arial" w:hAnsi="Arial" w:cs="Arial"/>
          <w:sz w:val="24"/>
          <w:szCs w:val="24"/>
          <w:lang w:val="pt-BR"/>
        </w:rPr>
        <w:t xml:space="preserve"> </w:t>
      </w:r>
      <w:r w:rsidR="00DB6A75" w:rsidRPr="00DB6A75">
        <w:rPr>
          <w:rFonts w:ascii="Arial" w:hAnsi="Arial" w:cs="Arial"/>
          <w:sz w:val="24"/>
          <w:szCs w:val="24"/>
          <w:lang w:val="pt-BR"/>
        </w:rPr>
        <w:t>Indica-se, ainda, que a referida demanda seja considerada nos estudos e diretrizes da nova concessão do transporte público coletivo do Município, atualmente em discussão e elaboração pelo Executivo Municipal.</w:t>
      </w:r>
    </w:p>
    <w:p w14:paraId="1C060B02" w14:textId="77777777" w:rsidR="00DB6A75" w:rsidRPr="001C280F" w:rsidRDefault="00DB6A75" w:rsidP="00DB6A75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5BFB9113" w14:textId="392E2AA5" w:rsidR="000B32B5" w:rsidRDefault="00EE77C1" w:rsidP="001F61DC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1F61DC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3B26D7F4" w14:textId="77777777" w:rsidR="001F61DC" w:rsidRPr="001F61DC" w:rsidRDefault="001F61DC" w:rsidP="001F61DC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401FEE7A" w14:textId="6D780C2C" w:rsidR="00DB6A75" w:rsidRPr="00DB6A75" w:rsidRDefault="00DB6A75" w:rsidP="00DB6A75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DB6A75">
        <w:rPr>
          <w:rFonts w:ascii="Arial" w:eastAsia="Times New Roman" w:hAnsi="Arial" w:cs="Arial"/>
          <w:kern w:val="0"/>
          <w:sz w:val="24"/>
          <w:szCs w:val="24"/>
          <w:lang w:eastAsia="pt-BR"/>
        </w:rPr>
        <w:t>A presente indicação atende reivindicação de estudantes do município que relatam dificuldades na utilização do Passe Estudantil diante da atual operacionalização do sistema de créditos.</w:t>
      </w:r>
    </w:p>
    <w:p w14:paraId="0EF49413" w14:textId="2B2CB713" w:rsidR="00DB6A75" w:rsidRPr="00DB6A75" w:rsidRDefault="00DB6A75" w:rsidP="00DB6A75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DB6A75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Embora o Decreto Municipal nº 201/2016 estabeleça, em seu art. 16, §2º, que a quantidade de créditos deve ser estipulada conforme a necessidade declarada de uso e carga horária escolar, na prática muitos estudantes relatam limitação dos créditos apenas aos deslocamentos básicos de ida e volta, o que acaba dificultando </w:t>
      </w:r>
      <w:r w:rsidRPr="00DB6A75">
        <w:rPr>
          <w:rFonts w:ascii="Arial" w:eastAsia="Times New Roman" w:hAnsi="Arial" w:cs="Arial"/>
          <w:kern w:val="0"/>
          <w:sz w:val="24"/>
          <w:szCs w:val="24"/>
          <w:lang w:eastAsia="pt-BR"/>
        </w:rPr>
        <w:lastRenderedPageBreak/>
        <w:t>o acesso a atividades extracurriculares, estágios, bibliotecas, cursos, projetos acadêmicos, atividades esportivas e outras ações ligadas à formação educacional.</w:t>
      </w:r>
    </w:p>
    <w:p w14:paraId="7AA46198" w14:textId="45AD79F6" w:rsidR="00DB6A75" w:rsidRPr="00DB6A75" w:rsidRDefault="00DB6A75" w:rsidP="00DB6A75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DB6A75">
        <w:rPr>
          <w:rFonts w:ascii="Arial" w:eastAsia="Times New Roman" w:hAnsi="Arial" w:cs="Arial"/>
          <w:kern w:val="0"/>
          <w:sz w:val="24"/>
          <w:szCs w:val="24"/>
          <w:lang w:eastAsia="pt-BR"/>
        </w:rPr>
        <w:t>O próprio Decreto, em seu §3º, reconhece a possibilidade de percentual extra de créditos para atividades extracurriculares, demonstrando que a regulamentação já admite necessidades adicionais de deslocamento por parte dos estudantes.</w:t>
      </w:r>
    </w:p>
    <w:p w14:paraId="4DC9242B" w14:textId="21D00DC8" w:rsidR="00DB6A75" w:rsidRPr="00DB6A75" w:rsidRDefault="00DB6A75" w:rsidP="00DB6A75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DB6A75">
        <w:rPr>
          <w:rFonts w:ascii="Arial" w:eastAsia="Times New Roman" w:hAnsi="Arial" w:cs="Arial"/>
          <w:kern w:val="0"/>
          <w:sz w:val="24"/>
          <w:szCs w:val="24"/>
          <w:lang w:eastAsia="pt-BR"/>
        </w:rPr>
        <w:t>Além disso, considerando que o Município está em processo de revisão e alteração da concessão do transporte público coletivo, entende-se que este é um momento oportuno para que a demanda dos estudantes seja debatida e incorporada ao novo modelo contratual, garantindo maior efetividade ao direito de acesso à educação e à mobilidade urbana.</w:t>
      </w:r>
    </w:p>
    <w:p w14:paraId="73C32E31" w14:textId="77777777" w:rsidR="00DB6A75" w:rsidRDefault="00DB6A75" w:rsidP="00DB6A75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DB6A75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Dessa forma, solicita-se que o Executivo Municipal avalie alternativas para adequar o sistema às necessidades reais dos estudantes do município. </w:t>
      </w:r>
    </w:p>
    <w:p w14:paraId="28537374" w14:textId="01AA0D0C" w:rsidR="00EE77C1" w:rsidRPr="001F61DC" w:rsidRDefault="00EE77C1" w:rsidP="00DB6A75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1F61DC">
        <w:rPr>
          <w:rFonts w:ascii="Arial" w:hAnsi="Arial" w:cs="Arial"/>
          <w:sz w:val="24"/>
          <w:szCs w:val="24"/>
        </w:rPr>
        <w:t xml:space="preserve">Sala das Sessões da Câmara de Vereadores de Francisco Beltrão, </w:t>
      </w:r>
      <w:r w:rsidR="003A5177" w:rsidRPr="001F61DC">
        <w:rPr>
          <w:rFonts w:ascii="Arial" w:hAnsi="Arial" w:cs="Arial"/>
          <w:sz w:val="24"/>
          <w:szCs w:val="24"/>
        </w:rPr>
        <w:t>0</w:t>
      </w:r>
      <w:r w:rsidR="001F61DC">
        <w:rPr>
          <w:rFonts w:ascii="Arial" w:hAnsi="Arial" w:cs="Arial"/>
          <w:sz w:val="24"/>
          <w:szCs w:val="24"/>
        </w:rPr>
        <w:t>7</w:t>
      </w:r>
      <w:r w:rsidR="003A5177" w:rsidRPr="001F61DC">
        <w:rPr>
          <w:rFonts w:ascii="Arial" w:hAnsi="Arial" w:cs="Arial"/>
          <w:sz w:val="24"/>
          <w:szCs w:val="24"/>
        </w:rPr>
        <w:t xml:space="preserve"> de maio</w:t>
      </w:r>
      <w:r w:rsidRPr="001F61DC">
        <w:rPr>
          <w:rFonts w:ascii="Arial" w:hAnsi="Arial" w:cs="Arial"/>
          <w:sz w:val="24"/>
          <w:szCs w:val="24"/>
        </w:rPr>
        <w:t xml:space="preserve"> de 2026.</w:t>
      </w:r>
    </w:p>
    <w:p w14:paraId="43401D91" w14:textId="47985D09" w:rsidR="001C280F" w:rsidRDefault="001C280F" w:rsidP="001F61D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480F38C" w14:textId="77777777" w:rsidR="00EE77C1" w:rsidRPr="001C280F" w:rsidRDefault="00EE77C1" w:rsidP="001F61D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20C0380" w14:textId="77777777" w:rsidR="00EE77C1" w:rsidRPr="001C280F" w:rsidRDefault="00EE77C1" w:rsidP="001F61D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1EEFD79" w14:textId="32C2F458" w:rsidR="00EE77C1" w:rsidRPr="001C280F" w:rsidRDefault="00553443" w:rsidP="001F61DC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MARCOS FOLADOR</w:t>
      </w:r>
    </w:p>
    <w:p w14:paraId="05B9ECD5" w14:textId="23FDB419" w:rsidR="00FC4988" w:rsidRDefault="00EE77C1" w:rsidP="001F61DC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E PROCURADOR DA JUVENTUDE </w:t>
      </w:r>
    </w:p>
    <w:p w14:paraId="56F2E1DF" w14:textId="57150194" w:rsidR="0051266D" w:rsidRDefault="0051266D" w:rsidP="001F61DC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51266D" w:rsidSect="00FC498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2C4EE" w14:textId="77777777" w:rsidR="00C16A18" w:rsidRDefault="00C16A18" w:rsidP="00F37231">
      <w:pPr>
        <w:spacing w:after="0" w:line="240" w:lineRule="auto"/>
      </w:pPr>
      <w:r>
        <w:separator/>
      </w:r>
    </w:p>
  </w:endnote>
  <w:endnote w:type="continuationSeparator" w:id="0">
    <w:p w14:paraId="4780D121" w14:textId="77777777" w:rsidR="00C16A18" w:rsidRDefault="00C16A18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A0342" w14:textId="77777777" w:rsidR="00C16A18" w:rsidRDefault="00C16A18" w:rsidP="00F37231">
      <w:pPr>
        <w:spacing w:after="0" w:line="240" w:lineRule="auto"/>
      </w:pPr>
      <w:r>
        <w:separator/>
      </w:r>
    </w:p>
  </w:footnote>
  <w:footnote w:type="continuationSeparator" w:id="0">
    <w:p w14:paraId="05A6F4FB" w14:textId="77777777" w:rsidR="00C16A18" w:rsidRDefault="00C16A18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2D0DC4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2D0DC4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2D0DC4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20734"/>
    <w:multiLevelType w:val="hybridMultilevel"/>
    <w:tmpl w:val="301C2E32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3531808">
    <w:abstractNumId w:val="1"/>
  </w:num>
  <w:num w:numId="2" w16cid:durableId="422147917">
    <w:abstractNumId w:val="2"/>
  </w:num>
  <w:num w:numId="3" w16cid:durableId="1589341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02FD5"/>
    <w:rsid w:val="000575DE"/>
    <w:rsid w:val="0006551E"/>
    <w:rsid w:val="00080FAE"/>
    <w:rsid w:val="000B32B5"/>
    <w:rsid w:val="00100524"/>
    <w:rsid w:val="001A5A79"/>
    <w:rsid w:val="001C280F"/>
    <w:rsid w:val="001D795A"/>
    <w:rsid w:val="001F61DC"/>
    <w:rsid w:val="002744BA"/>
    <w:rsid w:val="002D0DC4"/>
    <w:rsid w:val="0038385F"/>
    <w:rsid w:val="003A3EA2"/>
    <w:rsid w:val="003A5177"/>
    <w:rsid w:val="003A685E"/>
    <w:rsid w:val="003C6D45"/>
    <w:rsid w:val="00446136"/>
    <w:rsid w:val="00491D74"/>
    <w:rsid w:val="0051266D"/>
    <w:rsid w:val="005261DF"/>
    <w:rsid w:val="00553443"/>
    <w:rsid w:val="00557C02"/>
    <w:rsid w:val="00560C34"/>
    <w:rsid w:val="005A5136"/>
    <w:rsid w:val="00635486"/>
    <w:rsid w:val="006535DB"/>
    <w:rsid w:val="00653B19"/>
    <w:rsid w:val="00697398"/>
    <w:rsid w:val="006B22D1"/>
    <w:rsid w:val="006C066C"/>
    <w:rsid w:val="006F7972"/>
    <w:rsid w:val="00714E32"/>
    <w:rsid w:val="007440B0"/>
    <w:rsid w:val="007A4299"/>
    <w:rsid w:val="007A5CA9"/>
    <w:rsid w:val="00811035"/>
    <w:rsid w:val="008828F6"/>
    <w:rsid w:val="008A7140"/>
    <w:rsid w:val="009445DF"/>
    <w:rsid w:val="00977A3F"/>
    <w:rsid w:val="009803D8"/>
    <w:rsid w:val="009E4BA8"/>
    <w:rsid w:val="00A17F93"/>
    <w:rsid w:val="00A61E57"/>
    <w:rsid w:val="00B45D25"/>
    <w:rsid w:val="00B7589F"/>
    <w:rsid w:val="00B972B9"/>
    <w:rsid w:val="00BB374A"/>
    <w:rsid w:val="00BD1BF2"/>
    <w:rsid w:val="00C10C28"/>
    <w:rsid w:val="00C16A18"/>
    <w:rsid w:val="00CB3078"/>
    <w:rsid w:val="00CF6494"/>
    <w:rsid w:val="00D00ABC"/>
    <w:rsid w:val="00D41F97"/>
    <w:rsid w:val="00D74B76"/>
    <w:rsid w:val="00D80C4F"/>
    <w:rsid w:val="00D91B39"/>
    <w:rsid w:val="00DB6A75"/>
    <w:rsid w:val="00E10C2B"/>
    <w:rsid w:val="00E22699"/>
    <w:rsid w:val="00EA3AB1"/>
    <w:rsid w:val="00EE77C1"/>
    <w:rsid w:val="00F31C23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1123D-F9E9-4EB9-B915-BA42C403C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415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3</cp:revision>
  <cp:lastPrinted>2026-01-27T17:43:00Z</cp:lastPrinted>
  <dcterms:created xsi:type="dcterms:W3CDTF">2026-05-07T17:01:00Z</dcterms:created>
  <dcterms:modified xsi:type="dcterms:W3CDTF">2026-05-07T18:51:00Z</dcterms:modified>
</cp:coreProperties>
</file>